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22" w:type="dxa"/>
        <w:tblLook w:val="04A0" w:firstRow="1" w:lastRow="0" w:firstColumn="1" w:lastColumn="0" w:noHBand="0" w:noVBand="1"/>
      </w:tblPr>
      <w:tblGrid>
        <w:gridCol w:w="3823"/>
        <w:gridCol w:w="3963"/>
        <w:gridCol w:w="2636"/>
      </w:tblGrid>
      <w:tr w:rsidR="00560EC2" w:rsidRPr="00560EC2" w:rsidTr="007A1975">
        <w:trPr>
          <w:trHeight w:val="340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1C81" w:rsidRDefault="007B1035" w:rsidP="00AA4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 card</w:t>
            </w:r>
          </w:p>
          <w:p w:rsidR="00D6595C" w:rsidRPr="00CA6E89" w:rsidRDefault="00D6595C" w:rsidP="00AA4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1367" w:rsidRPr="00560EC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E91367" w:rsidRPr="00B814DB" w:rsidRDefault="00EE4C1A" w:rsidP="00757065">
            <w:pPr>
              <w:jc w:val="center"/>
              <w:rPr>
                <w:rFonts w:ascii="Arial" w:hAnsi="Arial" w:cs="Arial"/>
                <w:sz w:val="20"/>
              </w:rPr>
            </w:pPr>
            <w:r w:rsidRPr="00B814DB">
              <w:rPr>
                <w:rFonts w:ascii="Arial" w:hAnsi="Arial" w:cs="Arial"/>
                <w:sz w:val="20"/>
              </w:rPr>
              <w:t>I.</w:t>
            </w:r>
            <w:r w:rsidR="00BA2427">
              <w:rPr>
                <w:rFonts w:ascii="Arial" w:hAnsi="Arial" w:cs="Arial"/>
                <w:sz w:val="20"/>
              </w:rPr>
              <w:t xml:space="preserve"> </w:t>
            </w:r>
            <w:r w:rsidR="00757065">
              <w:rPr>
                <w:rFonts w:ascii="Arial" w:hAnsi="Arial" w:cs="Arial"/>
                <w:sz w:val="20"/>
              </w:rPr>
              <w:t>GENERAL INFORMATION</w:t>
            </w:r>
          </w:p>
        </w:tc>
      </w:tr>
      <w:tr w:rsidR="00E91367" w:rsidRPr="00442C79" w:rsidTr="007A1975">
        <w:trPr>
          <w:trHeight w:val="624"/>
        </w:trPr>
        <w:tc>
          <w:tcPr>
            <w:tcW w:w="10422" w:type="dxa"/>
            <w:gridSpan w:val="3"/>
            <w:vAlign w:val="center"/>
          </w:tcPr>
          <w:p w:rsidR="00E91367" w:rsidRPr="003D1E17" w:rsidRDefault="003D1E17" w:rsidP="003D1E17">
            <w:pPr>
              <w:jc w:val="center"/>
              <w:rPr>
                <w:rFonts w:ascii="Arial" w:eastAsia="Calibri" w:hAnsi="Arial" w:cs="Arial"/>
                <w:b/>
                <w:sz w:val="20"/>
                <w:lang w:val="en-GB"/>
              </w:rPr>
            </w:pPr>
            <w:r w:rsidRPr="003D1E17">
              <w:rPr>
                <w:rFonts w:ascii="Arial" w:eastAsia="Calibri" w:hAnsi="Arial" w:cs="Arial"/>
                <w:b/>
                <w:sz w:val="20"/>
                <w:lang w:val="en-GB"/>
              </w:rPr>
              <w:t>WITELON COLLEGIUM STATE UNIVERSITY</w:t>
            </w:r>
            <w:bookmarkStart w:id="0" w:name="_GoBack"/>
            <w:bookmarkEnd w:id="0"/>
          </w:p>
          <w:p w:rsidR="00E91367" w:rsidRPr="00D35F92" w:rsidRDefault="001166AE" w:rsidP="00D35F92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35F92">
              <w:rPr>
                <w:rFonts w:ascii="Arial" w:hAnsi="Arial" w:cs="Arial"/>
                <w:b/>
                <w:sz w:val="20"/>
                <w:lang w:val="en-US"/>
              </w:rPr>
              <w:t>DEPARTMENT</w:t>
            </w:r>
            <w:r w:rsidR="00BA2427" w:rsidRPr="00D35F92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D35F92" w:rsidRPr="00D35F92">
              <w:rPr>
                <w:rFonts w:ascii="Arial" w:hAnsi="Arial" w:cs="Arial"/>
                <w:b/>
                <w:sz w:val="20"/>
                <w:lang w:val="en-US"/>
              </w:rPr>
              <w:t xml:space="preserve">OF SOCIAL </w:t>
            </w:r>
            <w:r w:rsidR="00D35F92">
              <w:rPr>
                <w:rFonts w:ascii="Arial" w:hAnsi="Arial" w:cs="Arial"/>
                <w:b/>
                <w:sz w:val="20"/>
                <w:lang w:val="en-US"/>
              </w:rPr>
              <w:t xml:space="preserve">AND HUMAN </w:t>
            </w:r>
            <w:r w:rsidR="00D35F92" w:rsidRPr="00D35F92">
              <w:rPr>
                <w:rFonts w:ascii="Arial" w:hAnsi="Arial" w:cs="Arial"/>
                <w:b/>
                <w:sz w:val="20"/>
                <w:lang w:val="en-US"/>
              </w:rPr>
              <w:t xml:space="preserve">SCIENCE </w:t>
            </w:r>
          </w:p>
        </w:tc>
      </w:tr>
      <w:tr w:rsidR="00757065" w:rsidRPr="00560EC2" w:rsidTr="003768F6">
        <w:trPr>
          <w:trHeight w:val="340"/>
        </w:trPr>
        <w:tc>
          <w:tcPr>
            <w:tcW w:w="3823" w:type="dxa"/>
            <w:vAlign w:val="center"/>
          </w:tcPr>
          <w:p w:rsidR="00757065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6599" w:type="dxa"/>
            <w:gridSpan w:val="2"/>
            <w:vAlign w:val="center"/>
          </w:tcPr>
          <w:p w:rsidR="00757065" w:rsidRPr="003127F4" w:rsidRDefault="00797D0D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Internal Security</w:t>
            </w:r>
          </w:p>
        </w:tc>
      </w:tr>
      <w:tr w:rsidR="003127F4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127F4" w:rsidRPr="00057FE8" w:rsidRDefault="00757065" w:rsidP="00BA24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Module title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EA60F8" w:rsidRDefault="00695B6C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5B6C">
              <w:rPr>
                <w:rFonts w:ascii="Arial" w:hAnsi="Arial" w:cs="Arial"/>
                <w:b/>
                <w:sz w:val="18"/>
                <w:szCs w:val="18"/>
              </w:rPr>
              <w:t>Contemporary political systems</w:t>
            </w:r>
          </w:p>
        </w:tc>
      </w:tr>
      <w:tr w:rsidR="003127F4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127F4" w:rsidRPr="00057FE8" w:rsidRDefault="00757065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Language of lecture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3127F4" w:rsidRDefault="00D35F92" w:rsidP="003127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</w:tr>
      <w:tr w:rsidR="003127F4" w:rsidRPr="00560EC2" w:rsidTr="003768F6">
        <w:trPr>
          <w:trHeight w:val="340"/>
        </w:trPr>
        <w:tc>
          <w:tcPr>
            <w:tcW w:w="3823" w:type="dxa"/>
            <w:vAlign w:val="center"/>
          </w:tcPr>
          <w:p w:rsidR="003127F4" w:rsidRPr="00180191" w:rsidRDefault="001166AE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ECTS points</w:t>
            </w:r>
          </w:p>
        </w:tc>
        <w:tc>
          <w:tcPr>
            <w:tcW w:w="6599" w:type="dxa"/>
            <w:gridSpan w:val="2"/>
            <w:vAlign w:val="center"/>
          </w:tcPr>
          <w:p w:rsidR="003127F4" w:rsidRPr="00B513F4" w:rsidRDefault="00442C79" w:rsidP="003127F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3127F4" w:rsidRPr="00442C79" w:rsidTr="006B02B5">
        <w:trPr>
          <w:trHeight w:val="411"/>
        </w:trPr>
        <w:tc>
          <w:tcPr>
            <w:tcW w:w="3823" w:type="dxa"/>
            <w:vAlign w:val="center"/>
          </w:tcPr>
          <w:p w:rsidR="003127F4" w:rsidRPr="00180191" w:rsidRDefault="00757065" w:rsidP="00BA24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Preliminary conditions</w:t>
            </w:r>
            <w:r w:rsidR="003127F4" w:rsidRPr="001801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599" w:type="dxa"/>
            <w:gridSpan w:val="2"/>
            <w:vAlign w:val="center"/>
          </w:tcPr>
          <w:p w:rsidR="00DE0DCB" w:rsidRPr="00D35F92" w:rsidRDefault="00442C79" w:rsidP="00442C7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none</w:t>
            </w:r>
          </w:p>
        </w:tc>
      </w:tr>
      <w:tr w:rsidR="003127F4" w:rsidRPr="00D35F92" w:rsidTr="006F3969">
        <w:trPr>
          <w:trHeight w:val="454"/>
        </w:trPr>
        <w:tc>
          <w:tcPr>
            <w:tcW w:w="1042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27F4" w:rsidRPr="00D35F92" w:rsidRDefault="003127F4" w:rsidP="00757065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35F92">
              <w:rPr>
                <w:rFonts w:ascii="Arial" w:hAnsi="Arial" w:cs="Arial"/>
                <w:sz w:val="20"/>
                <w:lang w:val="en-US"/>
              </w:rPr>
              <w:t xml:space="preserve">II. </w:t>
            </w:r>
            <w:r w:rsidR="00757065" w:rsidRPr="00D35F92">
              <w:rPr>
                <w:rFonts w:ascii="Arial" w:hAnsi="Arial" w:cs="Arial"/>
                <w:sz w:val="20"/>
                <w:lang w:val="en-US"/>
              </w:rPr>
              <w:t>Education aims</w:t>
            </w:r>
          </w:p>
        </w:tc>
      </w:tr>
      <w:tr w:rsidR="003127F4" w:rsidRPr="00442C79" w:rsidTr="00216C71">
        <w:trPr>
          <w:trHeight w:val="340"/>
        </w:trPr>
        <w:tc>
          <w:tcPr>
            <w:tcW w:w="10422" w:type="dxa"/>
            <w:gridSpan w:val="3"/>
            <w:shd w:val="clear" w:color="auto" w:fill="auto"/>
            <w:vAlign w:val="center"/>
          </w:tcPr>
          <w:p w:rsidR="00342894" w:rsidRPr="00342894" w:rsidRDefault="00342894" w:rsidP="003428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42894">
              <w:rPr>
                <w:rFonts w:ascii="Arial" w:hAnsi="Arial" w:cs="Arial"/>
                <w:sz w:val="18"/>
                <w:szCs w:val="18"/>
                <w:lang w:val="en-US"/>
              </w:rPr>
              <w:t xml:space="preserve">CW1-familiarisation of the students with the nature of conflicts which may occur in organisations. </w:t>
            </w:r>
          </w:p>
          <w:p w:rsidR="00342894" w:rsidRPr="00342894" w:rsidRDefault="00342894" w:rsidP="003428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42894">
              <w:rPr>
                <w:rFonts w:ascii="Arial" w:hAnsi="Arial" w:cs="Arial"/>
                <w:sz w:val="18"/>
                <w:szCs w:val="18"/>
                <w:lang w:val="en-US"/>
              </w:rPr>
              <w:t xml:space="preserve">CU2-development of the students’ skills of resolving conflicts </w:t>
            </w:r>
            <w:r w:rsidR="00F46DCD">
              <w:rPr>
                <w:rFonts w:ascii="Arial" w:hAnsi="Arial" w:cs="Arial"/>
                <w:sz w:val="18"/>
                <w:szCs w:val="18"/>
                <w:lang w:val="en-US"/>
              </w:rPr>
              <w:t xml:space="preserve">(mediation and negotiation) </w:t>
            </w:r>
            <w:r w:rsidRPr="00342894">
              <w:rPr>
                <w:rFonts w:ascii="Arial" w:hAnsi="Arial" w:cs="Arial"/>
                <w:sz w:val="18"/>
                <w:szCs w:val="18"/>
                <w:lang w:val="en-US"/>
              </w:rPr>
              <w:t xml:space="preserve">which may occur in organisations.  </w:t>
            </w:r>
          </w:p>
          <w:p w:rsidR="003127F4" w:rsidRPr="00D35F92" w:rsidRDefault="00342894" w:rsidP="0034289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42894">
              <w:rPr>
                <w:rFonts w:ascii="Arial" w:hAnsi="Arial" w:cs="Arial"/>
                <w:sz w:val="18"/>
                <w:szCs w:val="18"/>
                <w:lang w:val="en-US"/>
              </w:rPr>
              <w:t>CK3-development of the students’ skills of group cooperation</w:t>
            </w:r>
            <w:r w:rsidR="00F46DCD">
              <w:rPr>
                <w:rFonts w:ascii="Arial" w:hAnsi="Arial" w:cs="Arial"/>
                <w:sz w:val="18"/>
                <w:szCs w:val="18"/>
                <w:lang w:val="en-US"/>
              </w:rPr>
              <w:t xml:space="preserve"> and communication</w:t>
            </w:r>
            <w:r w:rsidRPr="0034289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3127F4" w:rsidRPr="00442C79" w:rsidTr="004513A9">
        <w:trPr>
          <w:trHeight w:val="794"/>
        </w:trPr>
        <w:tc>
          <w:tcPr>
            <w:tcW w:w="10422" w:type="dxa"/>
            <w:gridSpan w:val="3"/>
            <w:shd w:val="clear" w:color="auto" w:fill="auto"/>
            <w:vAlign w:val="center"/>
          </w:tcPr>
          <w:p w:rsidR="00342894" w:rsidRDefault="00342894" w:rsidP="003127F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42894">
              <w:rPr>
                <w:rFonts w:ascii="Arial" w:hAnsi="Arial" w:cs="Arial"/>
                <w:sz w:val="18"/>
                <w:szCs w:val="18"/>
                <w:lang w:val="en-US"/>
              </w:rPr>
              <w:t>Pre-requisite qualifications related to knowledge, skills and social competence:</w:t>
            </w:r>
          </w:p>
          <w:p w:rsidR="003127F4" w:rsidRPr="00D35F92" w:rsidRDefault="00342894" w:rsidP="00021B12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42894">
              <w:rPr>
                <w:rFonts w:ascii="Arial" w:hAnsi="Arial" w:cs="Arial"/>
                <w:sz w:val="18"/>
                <w:szCs w:val="18"/>
                <w:lang w:val="en-US"/>
              </w:rPr>
              <w:t>The students participating in the courses within this module, should be familiar with the issues related to the basics of law</w:t>
            </w:r>
            <w:r w:rsidR="00021B12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021B12" w:rsidRPr="00021B12">
              <w:rPr>
                <w:rFonts w:ascii="Arial" w:hAnsi="Arial" w:cs="Arial"/>
                <w:sz w:val="18"/>
                <w:szCs w:val="18"/>
                <w:lang w:val="en-US"/>
              </w:rPr>
              <w:t xml:space="preserve">in terms of </w:t>
            </w:r>
            <w:r w:rsidR="00021B12">
              <w:rPr>
                <w:rFonts w:ascii="Arial" w:hAnsi="Arial" w:cs="Arial"/>
                <w:sz w:val="18"/>
                <w:szCs w:val="18"/>
                <w:lang w:val="en-US"/>
              </w:rPr>
              <w:t xml:space="preserve">mediation and negotiation) in </w:t>
            </w:r>
            <w:r w:rsidRPr="00342894">
              <w:rPr>
                <w:rFonts w:ascii="Arial" w:hAnsi="Arial" w:cs="Arial"/>
                <w:sz w:val="18"/>
                <w:szCs w:val="18"/>
                <w:lang w:val="en-US"/>
              </w:rPr>
              <w:t xml:space="preserve">Polish and EU </w:t>
            </w:r>
            <w:r w:rsidR="000A062F">
              <w:rPr>
                <w:rFonts w:ascii="Arial" w:hAnsi="Arial" w:cs="Arial"/>
                <w:sz w:val="18"/>
                <w:szCs w:val="18"/>
                <w:lang w:val="en-US"/>
              </w:rPr>
              <w:t xml:space="preserve">and social communication </w:t>
            </w:r>
            <w:r w:rsidRPr="00342894">
              <w:rPr>
                <w:rFonts w:ascii="Arial" w:hAnsi="Arial" w:cs="Arial"/>
                <w:sz w:val="18"/>
                <w:szCs w:val="18"/>
                <w:lang w:val="en-US"/>
              </w:rPr>
              <w:t>related to organisation and management.</w:t>
            </w:r>
          </w:p>
        </w:tc>
      </w:tr>
      <w:tr w:rsidR="003127F4" w:rsidRPr="00D35F92" w:rsidTr="003768F6">
        <w:trPr>
          <w:trHeight w:val="62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3127F4" w:rsidRPr="00D35F92" w:rsidRDefault="003127F4" w:rsidP="0075706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5F92">
              <w:rPr>
                <w:rFonts w:ascii="Arial" w:hAnsi="Arial" w:cs="Arial"/>
                <w:sz w:val="20"/>
                <w:lang w:val="en-US"/>
              </w:rPr>
              <w:t xml:space="preserve">III. </w:t>
            </w:r>
            <w:r w:rsidR="00757065" w:rsidRPr="00D35F92">
              <w:rPr>
                <w:rFonts w:ascii="Arial" w:hAnsi="Arial" w:cs="Arial"/>
                <w:sz w:val="20"/>
                <w:lang w:val="en-US"/>
              </w:rPr>
              <w:t>Education outcomes</w:t>
            </w:r>
          </w:p>
        </w:tc>
      </w:tr>
      <w:tr w:rsidR="003127F4" w:rsidRPr="00442C79" w:rsidTr="003768F6">
        <w:trPr>
          <w:trHeight w:val="340"/>
        </w:trPr>
        <w:tc>
          <w:tcPr>
            <w:tcW w:w="10422" w:type="dxa"/>
            <w:gridSpan w:val="3"/>
            <w:vAlign w:val="center"/>
          </w:tcPr>
          <w:p w:rsidR="00757065" w:rsidRPr="00EF0258" w:rsidRDefault="00757065" w:rsidP="00BA24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F0258" w:rsidRPr="00EF0258" w:rsidRDefault="00EF0258" w:rsidP="00EF02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>EK1:K_W10</w:t>
            </w:r>
            <w:r w:rsidR="00593E9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>-the student comprehands the structures and organising principles of contemporary organisations, methods and techniques of their management as wel</w:t>
            </w:r>
            <w:r w:rsidR="00593E96">
              <w:rPr>
                <w:rFonts w:ascii="Arial" w:hAnsi="Arial" w:cs="Arial"/>
                <w:sz w:val="18"/>
                <w:szCs w:val="18"/>
                <w:lang w:val="en-US"/>
              </w:rPr>
              <w:t xml:space="preserve">l as conflicts which may occur </w:t>
            </w: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>in those organisations and the ways of their resolving.</w:t>
            </w:r>
          </w:p>
          <w:p w:rsidR="00EF0258" w:rsidRPr="00EF0258" w:rsidRDefault="00EF0258" w:rsidP="00EF02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>EK2:K_W20</w:t>
            </w:r>
            <w:r w:rsidR="00593E9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>-the student possesses basic knowledge of man, his development and rights.</w:t>
            </w:r>
          </w:p>
          <w:p w:rsidR="00EF0258" w:rsidRPr="00EF0258" w:rsidRDefault="00EF0258" w:rsidP="00EF02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>EK3:K_U11-</w:t>
            </w:r>
            <w:r w:rsidR="00593E9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>the student sets up organisations, applies methods and techniques of organisation management and resolves conflicts which may occur in organisations (assumption: the students can set up and manage organisations, and in the course of the classes w</w:t>
            </w:r>
            <w:r w:rsidR="00593E96">
              <w:rPr>
                <w:rFonts w:ascii="Arial" w:hAnsi="Arial" w:cs="Arial"/>
                <w:sz w:val="18"/>
                <w:szCs w:val="18"/>
                <w:lang w:val="en-US"/>
              </w:rPr>
              <w:t xml:space="preserve">ithin this module they acquire </w:t>
            </w: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>the skills of resolving conflicts in organisations</w:t>
            </w:r>
            <w:r w:rsidR="005D2F89">
              <w:rPr>
                <w:rFonts w:ascii="Arial" w:hAnsi="Arial" w:cs="Arial"/>
                <w:sz w:val="18"/>
                <w:szCs w:val="18"/>
                <w:lang w:val="en-US"/>
              </w:rPr>
              <w:t xml:space="preserve"> – techniques of mediation and negotiation</w:t>
            </w: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 xml:space="preserve">). </w:t>
            </w:r>
          </w:p>
          <w:p w:rsidR="00EF0258" w:rsidRPr="00EF0258" w:rsidRDefault="00EF0258" w:rsidP="00EF02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>EK4:K_U20</w:t>
            </w:r>
            <w:r w:rsidR="00593E9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="00593E9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 xml:space="preserve">the student prepares written assignments, speeches and communicates with their environment (assumption: the students can produce written </w:t>
            </w:r>
            <w:r w:rsidR="00593E96">
              <w:rPr>
                <w:rFonts w:ascii="Arial" w:hAnsi="Arial" w:cs="Arial"/>
                <w:sz w:val="18"/>
                <w:szCs w:val="18"/>
                <w:lang w:val="en-US"/>
              </w:rPr>
              <w:t xml:space="preserve">assignments, and in the course </w:t>
            </w: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>of the classes within this module they develop their skills of commu</w:t>
            </w:r>
            <w:r w:rsidR="00593E96">
              <w:rPr>
                <w:rFonts w:ascii="Arial" w:hAnsi="Arial" w:cs="Arial"/>
                <w:sz w:val="18"/>
                <w:szCs w:val="18"/>
                <w:lang w:val="en-US"/>
              </w:rPr>
              <w:t xml:space="preserve">nication with the environment, </w:t>
            </w: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 xml:space="preserve">this includes practising speech delivery).  </w:t>
            </w:r>
          </w:p>
          <w:p w:rsidR="00EF0258" w:rsidRPr="00EF0258" w:rsidRDefault="00EF0258" w:rsidP="00EF02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>EK5:K_U22</w:t>
            </w:r>
            <w:r w:rsidR="00593E9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="00593E9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>the student finds practical applications for their knowledge of man and his development.</w:t>
            </w:r>
          </w:p>
          <w:p w:rsidR="00EF0258" w:rsidRPr="00EF0258" w:rsidRDefault="00EF0258" w:rsidP="00EF02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>EK6:K_K03</w:t>
            </w:r>
            <w:r w:rsidR="00593E9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="00593E9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>the student cooperates and works in a particular org</w:t>
            </w:r>
            <w:r w:rsidR="00593E96">
              <w:rPr>
                <w:rFonts w:ascii="Arial" w:hAnsi="Arial" w:cs="Arial"/>
                <w:sz w:val="18"/>
                <w:szCs w:val="18"/>
                <w:lang w:val="en-US"/>
              </w:rPr>
              <w:t xml:space="preserve">anisation performing a variety </w:t>
            </w:r>
            <w:r w:rsidRPr="00EF0258">
              <w:rPr>
                <w:rFonts w:ascii="Arial" w:hAnsi="Arial" w:cs="Arial"/>
                <w:sz w:val="18"/>
                <w:szCs w:val="18"/>
                <w:lang w:val="en-US"/>
              </w:rPr>
              <w:t>of roles.</w:t>
            </w:r>
          </w:p>
          <w:p w:rsidR="00757065" w:rsidRPr="00D35F92" w:rsidRDefault="00757065" w:rsidP="00BA242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26FC6" w:rsidRPr="00D35F9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426FC6" w:rsidRPr="00D35F92" w:rsidRDefault="00426FC6" w:rsidP="001166A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35F92">
              <w:rPr>
                <w:rFonts w:ascii="Arial" w:hAnsi="Arial" w:cs="Arial"/>
                <w:sz w:val="20"/>
                <w:lang w:val="en-US"/>
              </w:rPr>
              <w:t xml:space="preserve">IV. </w:t>
            </w:r>
            <w:r w:rsidR="001166AE" w:rsidRPr="00D35F92">
              <w:rPr>
                <w:rFonts w:ascii="Arial" w:hAnsi="Arial" w:cs="Arial"/>
                <w:sz w:val="20"/>
                <w:lang w:val="en-US"/>
              </w:rPr>
              <w:t>EDUCATIONAL  METHODS</w:t>
            </w:r>
          </w:p>
        </w:tc>
      </w:tr>
      <w:tr w:rsidR="00426FC6" w:rsidRPr="00442C79" w:rsidTr="001166AE">
        <w:trPr>
          <w:trHeight w:val="321"/>
        </w:trPr>
        <w:tc>
          <w:tcPr>
            <w:tcW w:w="10422" w:type="dxa"/>
            <w:gridSpan w:val="3"/>
            <w:vAlign w:val="center"/>
          </w:tcPr>
          <w:p w:rsidR="003479CC" w:rsidRDefault="003479CC" w:rsidP="001166A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26FC6" w:rsidRDefault="001166AE" w:rsidP="001166A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35F92">
              <w:rPr>
                <w:rFonts w:ascii="Arial" w:hAnsi="Arial" w:cs="Arial"/>
                <w:b/>
                <w:sz w:val="18"/>
                <w:szCs w:val="18"/>
                <w:lang w:val="en-US"/>
              </w:rPr>
              <w:t>Assesment method:</w:t>
            </w:r>
          </w:p>
          <w:p w:rsidR="00AA46AF" w:rsidRDefault="00AA46AF" w:rsidP="004B0EA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</w:p>
          <w:p w:rsidR="004B0EA5" w:rsidRPr="004B0EA5" w:rsidRDefault="004B0EA5" w:rsidP="004B0EA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*c</w:t>
            </w:r>
            <w:r w:rsidRPr="004B0EA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redit and exam-specific requirements:</w:t>
            </w:r>
          </w:p>
          <w:p w:rsidR="004B0EA5" w:rsidRPr="004B0EA5" w:rsidRDefault="004B0EA5" w:rsidP="004B0EA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0EA5">
              <w:rPr>
                <w:rFonts w:ascii="Arial" w:hAnsi="Arial" w:cs="Arial"/>
                <w:sz w:val="18"/>
                <w:szCs w:val="18"/>
                <w:lang w:val="en-US"/>
              </w:rPr>
              <w:t>•</w:t>
            </w:r>
            <w:r w:rsidRPr="004B0EA5">
              <w:rPr>
                <w:rFonts w:ascii="Arial" w:hAnsi="Arial" w:cs="Arial"/>
                <w:sz w:val="18"/>
                <w:szCs w:val="18"/>
                <w:lang w:val="en-US"/>
              </w:rPr>
              <w:tab/>
              <w:t>the exam or end-of-term test may be conducted both in a written and oral form, which should be adjusted to the nature of the subject;</w:t>
            </w:r>
          </w:p>
          <w:p w:rsidR="004B0EA5" w:rsidRPr="004B0EA5" w:rsidRDefault="004B0EA5" w:rsidP="004B0EA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0EA5">
              <w:rPr>
                <w:rFonts w:ascii="Arial" w:hAnsi="Arial" w:cs="Arial"/>
                <w:sz w:val="18"/>
                <w:szCs w:val="18"/>
                <w:lang w:val="en-US"/>
              </w:rPr>
              <w:t>•</w:t>
            </w:r>
            <w:r w:rsidRPr="004B0EA5">
              <w:rPr>
                <w:rFonts w:ascii="Arial" w:hAnsi="Arial" w:cs="Arial"/>
                <w:sz w:val="18"/>
                <w:szCs w:val="18"/>
                <w:lang w:val="en-US"/>
              </w:rPr>
              <w:tab/>
              <w:t>the written exam paper must be presented to the student on request (the examiner is obliged to keep it for one year following the exam);</w:t>
            </w:r>
          </w:p>
          <w:p w:rsidR="004B0EA5" w:rsidRPr="004B0EA5" w:rsidRDefault="004B0EA5" w:rsidP="004B0EA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* </w:t>
            </w:r>
            <w:r w:rsidRPr="004B0EA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in order to obtain a passing grade, the student is obliged to:</w:t>
            </w:r>
          </w:p>
          <w:p w:rsidR="004B0EA5" w:rsidRPr="004B0EA5" w:rsidRDefault="004B0EA5" w:rsidP="004B0EA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0EA5">
              <w:rPr>
                <w:rFonts w:ascii="Arial" w:hAnsi="Arial" w:cs="Arial"/>
                <w:sz w:val="18"/>
                <w:szCs w:val="18"/>
                <w:lang w:val="en-US"/>
              </w:rPr>
              <w:t>•</w:t>
            </w:r>
            <w:r w:rsidRPr="004B0EA5">
              <w:rPr>
                <w:rFonts w:ascii="Arial" w:hAnsi="Arial" w:cs="Arial"/>
                <w:sz w:val="18"/>
                <w:szCs w:val="18"/>
                <w:lang w:val="en-US"/>
              </w:rPr>
              <w:tab/>
              <w:t>at least sufficiently familiarise themselves with and compreh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end all the material contained </w:t>
            </w:r>
            <w:r w:rsidRPr="004B0EA5">
              <w:rPr>
                <w:rFonts w:ascii="Arial" w:hAnsi="Arial" w:cs="Arial"/>
                <w:sz w:val="18"/>
                <w:szCs w:val="18"/>
                <w:lang w:val="en-US"/>
              </w:rPr>
              <w:t>in the primary sources or in other forms available as a result of their participation in active classes;</w:t>
            </w:r>
          </w:p>
          <w:p w:rsidR="004B0EA5" w:rsidRPr="004B0EA5" w:rsidRDefault="004B0EA5" w:rsidP="004B0EA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0EA5">
              <w:rPr>
                <w:rFonts w:ascii="Arial" w:hAnsi="Arial" w:cs="Arial"/>
                <w:sz w:val="18"/>
                <w:szCs w:val="18"/>
                <w:lang w:val="en-US"/>
              </w:rPr>
              <w:t>•</w:t>
            </w:r>
            <w:r w:rsidRPr="004B0EA5">
              <w:rPr>
                <w:rFonts w:ascii="Arial" w:hAnsi="Arial" w:cs="Arial"/>
                <w:sz w:val="18"/>
                <w:szCs w:val="18"/>
                <w:lang w:val="en-US"/>
              </w:rPr>
              <w:tab/>
              <w:t>at least sufficiently master all the skills specified in the course syllabus, exercised in class;</w:t>
            </w:r>
          </w:p>
          <w:p w:rsidR="004B0EA5" w:rsidRPr="004B0EA5" w:rsidRDefault="004B0EA5" w:rsidP="004B0EA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0EA5">
              <w:rPr>
                <w:rFonts w:ascii="Arial" w:hAnsi="Arial" w:cs="Arial"/>
                <w:sz w:val="18"/>
                <w:szCs w:val="18"/>
                <w:lang w:val="en-US"/>
              </w:rPr>
              <w:t>•</w:t>
            </w:r>
            <w:r w:rsidRPr="004B0EA5">
              <w:rPr>
                <w:rFonts w:ascii="Arial" w:hAnsi="Arial" w:cs="Arial"/>
                <w:sz w:val="18"/>
                <w:szCs w:val="18"/>
                <w:lang w:val="en-US"/>
              </w:rPr>
              <w:tab/>
              <w:t>show at least sufficient ability of observing and analysing the surrounding phenomena, especially the ones they are likely to encounter in their practical activities in the future, as graduates;</w:t>
            </w:r>
          </w:p>
          <w:p w:rsidR="004B0EA5" w:rsidRPr="004B0EA5" w:rsidRDefault="004B0EA5" w:rsidP="004B0EA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0EA5">
              <w:rPr>
                <w:rFonts w:ascii="Arial" w:hAnsi="Arial" w:cs="Arial"/>
                <w:sz w:val="18"/>
                <w:szCs w:val="18"/>
                <w:lang w:val="en-US"/>
              </w:rPr>
              <w:t>•</w:t>
            </w:r>
            <w:r w:rsidRPr="004B0EA5">
              <w:rPr>
                <w:rFonts w:ascii="Arial" w:hAnsi="Arial" w:cs="Arial"/>
                <w:sz w:val="18"/>
                <w:szCs w:val="18"/>
                <w:lang w:val="en-US"/>
              </w:rPr>
              <w:tab/>
              <w:t xml:space="preserve">meet all the relevant requirements for obtaining a passing grade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 the course, prior to taking </w:t>
            </w:r>
            <w:r w:rsidRPr="004B0EA5">
              <w:rPr>
                <w:rFonts w:ascii="Arial" w:hAnsi="Arial" w:cs="Arial"/>
                <w:sz w:val="18"/>
                <w:szCs w:val="18"/>
                <w:lang w:val="en-US"/>
              </w:rPr>
              <w:t>the exam.</w:t>
            </w:r>
          </w:p>
          <w:p w:rsidR="004B0EA5" w:rsidRPr="004B0EA5" w:rsidRDefault="004B0EA5" w:rsidP="004B0EA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0EA5">
              <w:rPr>
                <w:rFonts w:ascii="Arial" w:hAnsi="Arial" w:cs="Arial"/>
                <w:i/>
                <w:sz w:val="18"/>
                <w:szCs w:val="18"/>
                <w:u w:val="single"/>
                <w:lang w:val="en-US"/>
              </w:rPr>
              <w:t>The total number of points evaluating the degree of required knowledge or developed skills</w:t>
            </w:r>
            <w:r w:rsidRPr="004B0EA5">
              <w:rPr>
                <w:rFonts w:ascii="Arial" w:hAnsi="Arial" w:cs="Arial"/>
                <w:sz w:val="18"/>
                <w:szCs w:val="18"/>
                <w:lang w:val="en-US"/>
              </w:rPr>
              <w:t xml:space="preserve"> is to be specified and presented to the students by the tutor. A varied number of po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ints may be awarded </w:t>
            </w:r>
            <w:r w:rsidRPr="004B0EA5">
              <w:rPr>
                <w:rFonts w:ascii="Arial" w:hAnsi="Arial" w:cs="Arial"/>
                <w:sz w:val="18"/>
                <w:szCs w:val="18"/>
                <w:lang w:val="en-US"/>
              </w:rPr>
              <w:t>for particular questions depending on the degree of their difficulty and complexity. The students receive a grade for their gain of sufficient knowledge (development of sufficient skills), where:</w:t>
            </w:r>
          </w:p>
          <w:p w:rsidR="004B0EA5" w:rsidRPr="00D35F92" w:rsidRDefault="004B0EA5" w:rsidP="004B0EA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0EA5">
              <w:rPr>
                <w:rFonts w:ascii="Arial" w:hAnsi="Arial" w:cs="Arial"/>
                <w:sz w:val="18"/>
                <w:szCs w:val="18"/>
                <w:lang w:val="en-US"/>
              </w:rPr>
              <w:t>50-60% points-3,0, 60-70% points-3,5, 70-80% points-4,0, 80-90% points- 4,5, over 90% points –5,0.</w:t>
            </w:r>
          </w:p>
        </w:tc>
      </w:tr>
      <w:tr w:rsidR="00426FC6" w:rsidRPr="00442C79" w:rsidTr="00743938">
        <w:trPr>
          <w:trHeight w:val="340"/>
        </w:trPr>
        <w:tc>
          <w:tcPr>
            <w:tcW w:w="10422" w:type="dxa"/>
            <w:gridSpan w:val="3"/>
            <w:vAlign w:val="center"/>
          </w:tcPr>
          <w:p w:rsidR="003479CC" w:rsidRDefault="003479CC" w:rsidP="001166A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26FC6" w:rsidRDefault="001166AE" w:rsidP="001166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5F92">
              <w:rPr>
                <w:rFonts w:ascii="Arial" w:hAnsi="Arial" w:cs="Arial"/>
                <w:b/>
                <w:sz w:val="18"/>
                <w:szCs w:val="18"/>
                <w:lang w:val="en-US"/>
              </w:rPr>
              <w:t>Student workload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601E2" w:rsidRPr="00442C79" w:rsidRDefault="000601E2" w:rsidP="000601E2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2C79">
              <w:rPr>
                <w:rFonts w:ascii="Arial" w:hAnsi="Arial" w:cs="Arial"/>
                <w:sz w:val="18"/>
                <w:szCs w:val="18"/>
                <w:lang w:val="en-US"/>
              </w:rPr>
              <w:t>Contact hours with a tutor, which include: 23 hours of participation  in classes, 4 hours of consultation, 4 hours of outcome verification (average number of hours – 31hours)</w:t>
            </w:r>
          </w:p>
          <w:p w:rsidR="000601E2" w:rsidRPr="00442C79" w:rsidRDefault="00FB24B2" w:rsidP="000601E2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2C79">
              <w:rPr>
                <w:rFonts w:ascii="Arial" w:hAnsi="Arial" w:cs="Arial"/>
                <w:sz w:val="18"/>
                <w:szCs w:val="18"/>
                <w:lang w:val="en-US"/>
              </w:rPr>
              <w:t>Individual work – (average number of hours 70 hours)</w:t>
            </w:r>
          </w:p>
          <w:p w:rsidR="003479CC" w:rsidRPr="00442C79" w:rsidRDefault="003479CC" w:rsidP="003479CC">
            <w:pPr>
              <w:pStyle w:val="Akapitzlis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02B5" w:rsidRPr="00442C79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1166AE" w:rsidRDefault="00757065" w:rsidP="006B02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6A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V. MODULE TYPE AND CONTENTS</w:t>
            </w:r>
          </w:p>
        </w:tc>
      </w:tr>
      <w:tr w:rsidR="006B02B5" w:rsidRPr="00A32810" w:rsidTr="00E03BB3">
        <w:trPr>
          <w:trHeight w:val="1191"/>
        </w:trPr>
        <w:tc>
          <w:tcPr>
            <w:tcW w:w="10422" w:type="dxa"/>
            <w:gridSpan w:val="3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198"/>
              <w:gridCol w:w="7311"/>
              <w:gridCol w:w="6"/>
              <w:gridCol w:w="1376"/>
            </w:tblGrid>
            <w:tr w:rsidR="008F2641" w:rsidTr="00242711">
              <w:tc>
                <w:tcPr>
                  <w:tcW w:w="737" w:type="pct"/>
                  <w:gridSpan w:val="2"/>
                  <w:vAlign w:val="center"/>
                </w:tcPr>
                <w:p w:rsidR="008F2641" w:rsidRPr="008F2641" w:rsidRDefault="008F2641" w:rsidP="008F2641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641">
                    <w:rPr>
                      <w:rFonts w:ascii="Arial" w:hAnsi="Arial" w:cs="Arial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3588" w:type="pct"/>
                  <w:gridSpan w:val="2"/>
                  <w:vAlign w:val="center"/>
                </w:tcPr>
                <w:p w:rsidR="008F2641" w:rsidRPr="008F2641" w:rsidRDefault="008F2641" w:rsidP="008F2641">
                  <w:pPr>
                    <w:pStyle w:val="Nagwek3"/>
                    <w:tabs>
                      <w:tab w:val="left" w:leader="dot" w:pos="9072"/>
                    </w:tabs>
                    <w:rPr>
                      <w:rFonts w:ascii="Arial" w:eastAsia="Calibri" w:hAnsi="Arial" w:cs="Arial"/>
                      <w:sz w:val="18"/>
                      <w:szCs w:val="18"/>
                      <w:lang w:val="pl-PL" w:eastAsia="en-US"/>
                    </w:rPr>
                  </w:pPr>
                  <w:r w:rsidRPr="008F2641">
                    <w:rPr>
                      <w:rFonts w:ascii="Arial" w:eastAsia="Calibri" w:hAnsi="Arial" w:cs="Arial"/>
                      <w:sz w:val="18"/>
                      <w:szCs w:val="18"/>
                      <w:lang w:val="pl-PL" w:eastAsia="en-US"/>
                    </w:rPr>
                    <w:t>Lecture / Subject matter</w:t>
                  </w:r>
                </w:p>
              </w:tc>
              <w:tc>
                <w:tcPr>
                  <w:tcW w:w="675" w:type="pct"/>
                  <w:vAlign w:val="center"/>
                </w:tcPr>
                <w:p w:rsidR="008F2641" w:rsidRPr="008F2641" w:rsidRDefault="008F2641" w:rsidP="008F2641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641">
                    <w:rPr>
                      <w:rFonts w:ascii="Arial" w:hAnsi="Arial" w:cs="Arial"/>
                      <w:sz w:val="18"/>
                      <w:szCs w:val="18"/>
                    </w:rPr>
                    <w:t xml:space="preserve">Number </w:t>
                  </w:r>
                  <w:r w:rsidRPr="008F2641">
                    <w:rPr>
                      <w:rFonts w:ascii="Arial" w:hAnsi="Arial" w:cs="Arial"/>
                      <w:sz w:val="18"/>
                      <w:szCs w:val="18"/>
                    </w:rPr>
                    <w:br/>
                    <w:t>of hours</w:t>
                  </w:r>
                </w:p>
              </w:tc>
            </w:tr>
            <w:tr w:rsidR="008F2641" w:rsidTr="00242711">
              <w:tc>
                <w:tcPr>
                  <w:tcW w:w="737" w:type="pct"/>
                  <w:gridSpan w:val="2"/>
                  <w:vAlign w:val="center"/>
                </w:tcPr>
                <w:p w:rsidR="008F2641" w:rsidRPr="008F2641" w:rsidRDefault="008F2641" w:rsidP="008F2641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641">
                    <w:rPr>
                      <w:rFonts w:ascii="Arial" w:hAnsi="Arial" w:cs="Arial"/>
                      <w:sz w:val="18"/>
                      <w:szCs w:val="18"/>
                    </w:rPr>
                    <w:t>W1-W4</w:t>
                  </w:r>
                </w:p>
              </w:tc>
              <w:tc>
                <w:tcPr>
                  <w:tcW w:w="3588" w:type="pct"/>
                  <w:gridSpan w:val="2"/>
                </w:tcPr>
                <w:p w:rsidR="008F2641" w:rsidRPr="008F2641" w:rsidRDefault="008F2641" w:rsidP="008F2641">
                  <w:pPr>
                    <w:pStyle w:val="Nagwek2"/>
                    <w:jc w:val="both"/>
                    <w:rPr>
                      <w:rFonts w:ascii="Arial" w:hAnsi="Arial" w:cs="Arial"/>
                      <w:b w:val="0"/>
                      <w:bCs w:val="0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lang w:val="en-US"/>
                    </w:rPr>
                    <w:t xml:space="preserve">- </w:t>
                  </w:r>
                  <w:r w:rsidRPr="008F2641">
                    <w:rPr>
                      <w:rFonts w:ascii="Arial" w:hAnsi="Arial" w:cs="Arial"/>
                      <w:b w:val="0"/>
                      <w:bCs w:val="0"/>
                      <w:lang w:val="en-US"/>
                    </w:rPr>
                    <w:t>The notions of negotiation and mediation.</w:t>
                  </w:r>
                </w:p>
                <w:p w:rsidR="008F2641" w:rsidRPr="008F2641" w:rsidRDefault="008F2641" w:rsidP="008F2641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- </w:t>
                  </w:r>
                  <w:r w:rsidRPr="008F26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Conflict and  cooperation as background for negotiation and mediation.</w:t>
                  </w:r>
                </w:p>
                <w:p w:rsidR="008F2641" w:rsidRPr="008F2641" w:rsidRDefault="008F2641" w:rsidP="008F2641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- </w:t>
                  </w:r>
                  <w:r w:rsidRPr="008F26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Negotiation as a communication process. Cultural and ethical conditions of negotiation.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br/>
                    <w:t xml:space="preserve">  </w:t>
                  </w:r>
                  <w:r w:rsidRPr="008F26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Mediation as a way of resolving problems occurring in organisations.</w:t>
                  </w:r>
                </w:p>
                <w:p w:rsidR="008F2641" w:rsidRPr="008F2641" w:rsidRDefault="008F2641" w:rsidP="008F2641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- </w:t>
                  </w:r>
                  <w:r w:rsidRPr="008F26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Basis of the theory of communication. Problems and processes of communication. Efficient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br/>
                    <w:t xml:space="preserve">  </w:t>
                  </w:r>
                  <w:r w:rsidRPr="008F26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communication. The role and importance of verbal and non-verbal communication.</w:t>
                  </w:r>
                </w:p>
                <w:p w:rsidR="008F2641" w:rsidRPr="00442C79" w:rsidRDefault="008F2641" w:rsidP="008F2641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- </w:t>
                  </w:r>
                  <w:r w:rsidRPr="008F26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Forms and means of communication in social life. Communication systems versus social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br/>
                    <w:t xml:space="preserve">  </w:t>
                  </w:r>
                  <w:r w:rsidRPr="008F26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systems. </w:t>
                  </w:r>
                  <w:r w:rsidRPr="008F264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Active</w:t>
                  </w:r>
                  <w:r w:rsidRPr="00442C7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8F2641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listening</w:t>
                  </w:r>
                  <w:r w:rsidRPr="00442C7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</w:p>
                <w:p w:rsidR="008F2641" w:rsidRPr="008F2641" w:rsidRDefault="008F2641" w:rsidP="008F2641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- </w:t>
                  </w:r>
                  <w:r w:rsidRPr="008F26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Social groups and their role in communication, negotiati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on </w:t>
                  </w:r>
                  <w:r w:rsidRPr="008F26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and mediation.</w:t>
                  </w:r>
                </w:p>
                <w:p w:rsidR="000D0D5D" w:rsidRDefault="008F2641" w:rsidP="008F2641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AA46A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*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AA46A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Influencing others. </w:t>
                  </w:r>
                </w:p>
                <w:p w:rsidR="008F2641" w:rsidRPr="008F2641" w:rsidRDefault="000D0D5D" w:rsidP="008F2641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  </w:t>
                  </w:r>
                  <w:r w:rsidR="008F2641" w:rsidRPr="008F26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Objectives and strategies of medial communication. Speech delivery</w:t>
                  </w:r>
                  <w:r w:rsidR="00AA46A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, preparation of</w:t>
                  </w:r>
                  <w:r w:rsidR="008F26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br/>
                    <w:t xml:space="preserve">   </w:t>
                  </w:r>
                  <w:r w:rsidR="008F2641" w:rsidRPr="008F26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messages and memos.</w:t>
                  </w:r>
                  <w:r w:rsidR="008F2641" w:rsidRPr="008F264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="008F2641" w:rsidRPr="008F26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Relations in the process of soci</w:t>
                  </w:r>
                  <w:r w:rsidR="00AA46A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al communication. Communication</w:t>
                  </w:r>
                  <w:r w:rsidR="008F26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br/>
                    <w:t xml:space="preserve">   </w:t>
                  </w:r>
                  <w:r w:rsidR="00AA46A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in critical situations. </w:t>
                  </w:r>
                  <w:r w:rsidR="008F2641" w:rsidRPr="008F26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Rules of cooperation with the media. Legal aspect of</w:t>
                  </w:r>
                  <w:r w:rsidR="00AA46A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communication,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br/>
                    <w:t xml:space="preserve">   </w:t>
                  </w:r>
                  <w:r w:rsidR="00AA46A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negotiation and</w:t>
                  </w:r>
                  <w:r w:rsidR="008F26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8F2641" w:rsidRPr="008F264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mediation.  </w:t>
                  </w:r>
                </w:p>
              </w:tc>
              <w:tc>
                <w:tcPr>
                  <w:tcW w:w="675" w:type="pct"/>
                </w:tcPr>
                <w:p w:rsidR="008F2641" w:rsidRPr="008F2641" w:rsidRDefault="008F2641" w:rsidP="008F2641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F2641" w:rsidRPr="008F2641" w:rsidRDefault="008F2641" w:rsidP="008F2641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F2641" w:rsidRPr="008F2641" w:rsidRDefault="008F2641" w:rsidP="008F2641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F2641" w:rsidRPr="008F2641" w:rsidRDefault="008F2641" w:rsidP="008F2641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F2641" w:rsidRPr="008F2641" w:rsidRDefault="008F2641" w:rsidP="008F2641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F2641" w:rsidRPr="008F2641" w:rsidRDefault="008F2641" w:rsidP="008F2641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F2641" w:rsidRPr="008F2641" w:rsidRDefault="008F2641" w:rsidP="008F2641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F2641" w:rsidRPr="008F2641" w:rsidRDefault="008F2641" w:rsidP="008F2641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F2641" w:rsidRPr="008F2641" w:rsidRDefault="008F2641" w:rsidP="008F2641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8F2641" w:rsidRPr="008F2641" w:rsidRDefault="008F2641" w:rsidP="008F2641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641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</w:tr>
            <w:tr w:rsidR="008F2641" w:rsidTr="00242711">
              <w:tc>
                <w:tcPr>
                  <w:tcW w:w="737" w:type="pct"/>
                  <w:gridSpan w:val="2"/>
                  <w:vAlign w:val="center"/>
                </w:tcPr>
                <w:p w:rsidR="008F2641" w:rsidRPr="008F2641" w:rsidRDefault="008F2641" w:rsidP="008F2641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88" w:type="pct"/>
                  <w:gridSpan w:val="2"/>
                  <w:vAlign w:val="center"/>
                </w:tcPr>
                <w:p w:rsidR="008F2641" w:rsidRPr="008F2641" w:rsidRDefault="008F2641" w:rsidP="008F2641">
                  <w:pPr>
                    <w:tabs>
                      <w:tab w:val="left" w:leader="dot" w:pos="9072"/>
                    </w:tabs>
                    <w:spacing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641">
                    <w:rPr>
                      <w:rFonts w:ascii="Arial" w:hAnsi="Arial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675" w:type="pct"/>
                </w:tcPr>
                <w:p w:rsidR="008F2641" w:rsidRPr="00E410D2" w:rsidRDefault="008F2641" w:rsidP="008F2641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410D2">
                    <w:rPr>
                      <w:rFonts w:ascii="Arial" w:hAnsi="Arial" w:cs="Arial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E410D2" w:rsidTr="00E410D2">
              <w:tc>
                <w:tcPr>
                  <w:tcW w:w="640" w:type="pct"/>
                  <w:vAlign w:val="center"/>
                </w:tcPr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10D2">
                    <w:rPr>
                      <w:rFonts w:ascii="Arial" w:hAnsi="Arial" w:cs="Arial"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3682" w:type="pct"/>
                  <w:gridSpan w:val="2"/>
                  <w:vAlign w:val="center"/>
                </w:tcPr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410D2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Practical classes /</w:t>
                  </w:r>
                  <w:r w:rsidRPr="00E410D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Subject matter</w:t>
                  </w:r>
                </w:p>
              </w:tc>
              <w:tc>
                <w:tcPr>
                  <w:tcW w:w="677" w:type="pct"/>
                  <w:gridSpan w:val="2"/>
                  <w:vAlign w:val="center"/>
                </w:tcPr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10D2">
                    <w:rPr>
                      <w:rFonts w:ascii="Arial" w:hAnsi="Arial" w:cs="Arial"/>
                      <w:sz w:val="18"/>
                      <w:szCs w:val="18"/>
                    </w:rPr>
                    <w:t xml:space="preserve">Number </w:t>
                  </w:r>
                  <w:r w:rsidRPr="00E410D2">
                    <w:rPr>
                      <w:rFonts w:ascii="Arial" w:hAnsi="Arial" w:cs="Arial"/>
                      <w:sz w:val="18"/>
                      <w:szCs w:val="18"/>
                    </w:rPr>
                    <w:br/>
                    <w:t>of hours</w:t>
                  </w:r>
                </w:p>
              </w:tc>
            </w:tr>
            <w:tr w:rsidR="00E410D2" w:rsidTr="00E410D2">
              <w:tc>
                <w:tcPr>
                  <w:tcW w:w="640" w:type="pct"/>
                  <w:vAlign w:val="center"/>
                </w:tcPr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10D2">
                    <w:rPr>
                      <w:rFonts w:ascii="Arial" w:hAnsi="Arial" w:cs="Arial"/>
                      <w:sz w:val="18"/>
                      <w:szCs w:val="18"/>
                    </w:rPr>
                    <w:t>P1 – P3</w:t>
                  </w:r>
                </w:p>
              </w:tc>
              <w:tc>
                <w:tcPr>
                  <w:tcW w:w="3682" w:type="pct"/>
                  <w:gridSpan w:val="2"/>
                </w:tcPr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410D2"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  <w:t>Development of the students’ skills of the resolution of conflicts which may occur in</w:t>
                  </w:r>
                  <w:r w:rsidRPr="00E410D2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organisations – discussion, groupwork with the use of aids specified by the tutor, written assignments produced in accordance with the guidelines provided by the tutor, case studies.</w:t>
                  </w:r>
                </w:p>
              </w:tc>
              <w:tc>
                <w:tcPr>
                  <w:tcW w:w="677" w:type="pct"/>
                  <w:gridSpan w:val="2"/>
                </w:tcPr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10D2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E410D2" w:rsidTr="00E410D2">
              <w:tc>
                <w:tcPr>
                  <w:tcW w:w="640" w:type="pct"/>
                  <w:vAlign w:val="center"/>
                </w:tcPr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10D2">
                    <w:rPr>
                      <w:rFonts w:ascii="Arial" w:hAnsi="Arial" w:cs="Arial"/>
                      <w:sz w:val="18"/>
                      <w:szCs w:val="18"/>
                    </w:rPr>
                    <w:t>P4 -  P6</w:t>
                  </w:r>
                </w:p>
              </w:tc>
              <w:tc>
                <w:tcPr>
                  <w:tcW w:w="3682" w:type="pct"/>
                  <w:gridSpan w:val="2"/>
                </w:tcPr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</w:pPr>
                  <w:r w:rsidRPr="00E410D2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Development of the students’ skills of communications with their environment, including their public speaking skills – discussions, groupwork with the use of aids specified by the tutor, written assignments produced in accordance with the guidelines provided by the tutor, case studies.</w:t>
                  </w:r>
                </w:p>
              </w:tc>
              <w:tc>
                <w:tcPr>
                  <w:tcW w:w="677" w:type="pct"/>
                  <w:gridSpan w:val="2"/>
                </w:tcPr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10D2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E410D2" w:rsidTr="00E410D2">
              <w:tc>
                <w:tcPr>
                  <w:tcW w:w="640" w:type="pct"/>
                  <w:vAlign w:val="center"/>
                </w:tcPr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10D2">
                    <w:rPr>
                      <w:rFonts w:ascii="Arial" w:hAnsi="Arial" w:cs="Arial"/>
                      <w:sz w:val="18"/>
                      <w:szCs w:val="18"/>
                    </w:rPr>
                    <w:t>P7</w:t>
                  </w:r>
                </w:p>
              </w:tc>
              <w:tc>
                <w:tcPr>
                  <w:tcW w:w="3682" w:type="pct"/>
                  <w:gridSpan w:val="2"/>
                </w:tcPr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410D2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Development of the students’ skills of practical application of their knowledge of man and his development – discussions with conclusions drawn by the students.</w:t>
                  </w:r>
                </w:p>
              </w:tc>
              <w:tc>
                <w:tcPr>
                  <w:tcW w:w="677" w:type="pct"/>
                  <w:gridSpan w:val="2"/>
                </w:tcPr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10D2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E410D2" w:rsidRPr="0074030B" w:rsidTr="00E410D2">
              <w:tc>
                <w:tcPr>
                  <w:tcW w:w="640" w:type="pct"/>
                  <w:vAlign w:val="center"/>
                </w:tcPr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10D2">
                    <w:rPr>
                      <w:rFonts w:ascii="Arial" w:hAnsi="Arial" w:cs="Arial"/>
                      <w:sz w:val="18"/>
                      <w:szCs w:val="18"/>
                    </w:rPr>
                    <w:t>P7 -  P8</w:t>
                  </w:r>
                </w:p>
              </w:tc>
              <w:tc>
                <w:tcPr>
                  <w:tcW w:w="3682" w:type="pct"/>
                  <w:gridSpan w:val="2"/>
                </w:tcPr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410D2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Development of the students’ cooperation skills and their ability to work </w:t>
                  </w:r>
                  <w:r w:rsidRPr="00E410D2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br/>
                    <w:t>in a particular organisation, performing a variety of roles - discussions with conclusions drawn by the students.</w:t>
                  </w:r>
                </w:p>
              </w:tc>
              <w:tc>
                <w:tcPr>
                  <w:tcW w:w="677" w:type="pct"/>
                  <w:gridSpan w:val="2"/>
                </w:tcPr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410D2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E410D2" w:rsidRPr="0074030B" w:rsidTr="00E410D2">
              <w:tc>
                <w:tcPr>
                  <w:tcW w:w="640" w:type="pct"/>
                  <w:vAlign w:val="center"/>
                </w:tcPr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682" w:type="pct"/>
                  <w:gridSpan w:val="2"/>
                  <w:vAlign w:val="center"/>
                </w:tcPr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410D2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Total</w:t>
                  </w:r>
                </w:p>
              </w:tc>
              <w:tc>
                <w:tcPr>
                  <w:tcW w:w="677" w:type="pct"/>
                  <w:gridSpan w:val="2"/>
                </w:tcPr>
                <w:p w:rsidR="00E410D2" w:rsidRPr="00E410D2" w:rsidRDefault="00E410D2" w:rsidP="00E410D2">
                  <w:pPr>
                    <w:tabs>
                      <w:tab w:val="left" w:leader="dot" w:pos="9072"/>
                    </w:tabs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E410D2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15</w:t>
                  </w:r>
                </w:p>
              </w:tc>
            </w:tr>
          </w:tbl>
          <w:p w:rsidR="006B02B5" w:rsidRPr="001166AE" w:rsidRDefault="006B02B5" w:rsidP="006B02B5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6B02B5" w:rsidRPr="00442C79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7B1035" w:rsidRDefault="006B02B5" w:rsidP="007B1035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7B1035">
              <w:rPr>
                <w:rFonts w:ascii="Arial" w:hAnsi="Arial" w:cs="Arial"/>
                <w:sz w:val="20"/>
                <w:lang w:val="en-GB"/>
              </w:rPr>
              <w:t xml:space="preserve">VII. </w:t>
            </w:r>
            <w:r w:rsidR="007B1035" w:rsidRPr="007B1035">
              <w:rPr>
                <w:rFonts w:ascii="Arial" w:hAnsi="Arial" w:cs="Arial"/>
                <w:sz w:val="20"/>
                <w:lang w:val="en-GB"/>
              </w:rPr>
              <w:t xml:space="preserve">ECTS POINT BALANCE SHEET - STUDENT'S </w:t>
            </w:r>
            <w:r w:rsidR="007B1035">
              <w:rPr>
                <w:rFonts w:ascii="Arial" w:hAnsi="Arial" w:cs="Arial"/>
                <w:sz w:val="20"/>
                <w:lang w:val="en-GB"/>
              </w:rPr>
              <w:t>WORKLOAD</w:t>
            </w:r>
          </w:p>
        </w:tc>
      </w:tr>
      <w:tr w:rsidR="006B02B5" w:rsidRPr="00560EC2" w:rsidTr="00AA376D">
        <w:trPr>
          <w:trHeight w:val="567"/>
        </w:trPr>
        <w:tc>
          <w:tcPr>
            <w:tcW w:w="7786" w:type="dxa"/>
            <w:gridSpan w:val="2"/>
            <w:vAlign w:val="center"/>
          </w:tcPr>
          <w:p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2636" w:type="dxa"/>
            <w:vAlign w:val="center"/>
          </w:tcPr>
          <w:p w:rsidR="006B02B5" w:rsidRPr="00932EE8" w:rsidRDefault="007B1035" w:rsidP="006B02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Student’s workload</w:t>
            </w:r>
          </w:p>
        </w:tc>
      </w:tr>
      <w:tr w:rsidR="006B02B5" w:rsidRPr="00972B20" w:rsidTr="00074FAE">
        <w:trPr>
          <w:trHeight w:val="567"/>
        </w:trPr>
        <w:tc>
          <w:tcPr>
            <w:tcW w:w="7786" w:type="dxa"/>
            <w:gridSpan w:val="2"/>
            <w:vAlign w:val="center"/>
          </w:tcPr>
          <w:p w:rsidR="00A86BDD" w:rsidRPr="00442C79" w:rsidRDefault="007B1035" w:rsidP="006B02B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442C7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Contact hours</w:t>
            </w:r>
          </w:p>
          <w:p w:rsidR="003479CC" w:rsidRPr="00442C79" w:rsidRDefault="003479CC" w:rsidP="006B02B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</w:p>
          <w:p w:rsidR="00E63871" w:rsidRPr="00442C79" w:rsidRDefault="001B4062" w:rsidP="001B4062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2C79">
              <w:rPr>
                <w:rFonts w:ascii="Arial" w:hAnsi="Arial" w:cs="Arial"/>
                <w:sz w:val="18"/>
                <w:szCs w:val="18"/>
                <w:lang w:val="en-US"/>
              </w:rPr>
              <w:t>*</w:t>
            </w:r>
            <w:r w:rsidRPr="00442C79">
              <w:rPr>
                <w:sz w:val="18"/>
                <w:szCs w:val="18"/>
                <w:lang w:val="en-US"/>
              </w:rPr>
              <w:t xml:space="preserve"> </w:t>
            </w:r>
            <w:r w:rsidRPr="00442C79">
              <w:rPr>
                <w:rFonts w:ascii="Arial" w:hAnsi="Arial" w:cs="Arial"/>
                <w:sz w:val="18"/>
                <w:szCs w:val="18"/>
                <w:lang w:val="en-US"/>
              </w:rPr>
              <w:t>Contact hours with a tutor, which include: 23 hours of participation in classes, 4 hours of consultation, 4 hours of outcome verification</w:t>
            </w:r>
            <w:r w:rsidR="00E57D34" w:rsidRPr="00442C79">
              <w:rPr>
                <w:rFonts w:ascii="Arial" w:hAnsi="Arial" w:cs="Arial"/>
                <w:sz w:val="18"/>
                <w:szCs w:val="18"/>
                <w:lang w:val="en-US"/>
              </w:rPr>
              <w:t xml:space="preserve"> (with </w:t>
            </w:r>
            <w:r w:rsidRPr="00442C79">
              <w:rPr>
                <w:rFonts w:ascii="Arial" w:hAnsi="Arial" w:cs="Arial"/>
                <w:sz w:val="18"/>
                <w:szCs w:val="18"/>
                <w:lang w:val="en-US"/>
              </w:rPr>
              <w:t>exam</w:t>
            </w:r>
            <w:r w:rsidR="00E57D34" w:rsidRPr="00442C79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Pr="00442C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2636" w:type="dxa"/>
          </w:tcPr>
          <w:p w:rsidR="006B02B5" w:rsidRPr="00B513F4" w:rsidRDefault="00DD2DA2" w:rsidP="00B513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lectures</w:t>
            </w:r>
          </w:p>
        </w:tc>
        <w:tc>
          <w:tcPr>
            <w:tcW w:w="2636" w:type="dxa"/>
          </w:tcPr>
          <w:p w:rsidR="006B02B5" w:rsidRPr="00242711" w:rsidRDefault="00DD2DA2" w:rsidP="002427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Participation in classes, workshops</w:t>
            </w:r>
          </w:p>
        </w:tc>
        <w:tc>
          <w:tcPr>
            <w:tcW w:w="2636" w:type="dxa"/>
          </w:tcPr>
          <w:p w:rsidR="006B02B5" w:rsidRPr="00242711" w:rsidRDefault="00242711" w:rsidP="002427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</w:t>
            </w:r>
          </w:p>
        </w:tc>
        <w:tc>
          <w:tcPr>
            <w:tcW w:w="2636" w:type="dxa"/>
          </w:tcPr>
          <w:p w:rsidR="006B02B5" w:rsidRPr="00242711" w:rsidRDefault="00E57D34" w:rsidP="002427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6B02B5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Independent student’s work</w:t>
            </w:r>
          </w:p>
        </w:tc>
        <w:tc>
          <w:tcPr>
            <w:tcW w:w="2636" w:type="dxa"/>
          </w:tcPr>
          <w:p w:rsidR="006B02B5" w:rsidRPr="00242711" w:rsidRDefault="00DD2DA2" w:rsidP="002427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lecture</w:t>
            </w:r>
          </w:p>
        </w:tc>
        <w:tc>
          <w:tcPr>
            <w:tcW w:w="2636" w:type="dxa"/>
          </w:tcPr>
          <w:p w:rsidR="006B02B5" w:rsidRPr="00A86BDD" w:rsidRDefault="00DD2DA2" w:rsidP="00A86B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  <w:tr w:rsidR="006B02B5" w:rsidRPr="00A3281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7B1035" w:rsidRDefault="007B1035" w:rsidP="007B103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1035">
              <w:rPr>
                <w:rFonts w:ascii="Arial" w:hAnsi="Arial" w:cs="Arial"/>
                <w:sz w:val="18"/>
                <w:szCs w:val="18"/>
                <w:lang w:val="en-GB"/>
              </w:rPr>
              <w:t>Preparation for the classes, workshops</w:t>
            </w:r>
          </w:p>
        </w:tc>
        <w:tc>
          <w:tcPr>
            <w:tcW w:w="2636" w:type="dxa"/>
          </w:tcPr>
          <w:p w:rsidR="006B02B5" w:rsidRPr="00A86BDD" w:rsidRDefault="00DD2DA2" w:rsidP="00A86BD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30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test</w:t>
            </w:r>
          </w:p>
        </w:tc>
        <w:tc>
          <w:tcPr>
            <w:tcW w:w="2636" w:type="dxa"/>
          </w:tcPr>
          <w:p w:rsidR="006B02B5" w:rsidRPr="00972B20" w:rsidRDefault="00A86BDD" w:rsidP="00A86B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for the exam</w:t>
            </w:r>
          </w:p>
        </w:tc>
        <w:tc>
          <w:tcPr>
            <w:tcW w:w="2636" w:type="dxa"/>
          </w:tcPr>
          <w:p w:rsidR="006B02B5" w:rsidRPr="00A86BDD" w:rsidRDefault="00A86BDD" w:rsidP="00A86B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6BDD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Pr="00972B20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the project</w:t>
            </w:r>
          </w:p>
        </w:tc>
        <w:tc>
          <w:tcPr>
            <w:tcW w:w="2636" w:type="dxa"/>
          </w:tcPr>
          <w:p w:rsidR="006B02B5" w:rsidRPr="00242711" w:rsidRDefault="00A86BDD" w:rsidP="002427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6B02B5" w:rsidRPr="00972B20" w:rsidTr="00074FAE">
        <w:trPr>
          <w:trHeight w:val="283"/>
        </w:trPr>
        <w:tc>
          <w:tcPr>
            <w:tcW w:w="7786" w:type="dxa"/>
            <w:gridSpan w:val="2"/>
            <w:vAlign w:val="center"/>
          </w:tcPr>
          <w:p w:rsidR="006B02B5" w:rsidRDefault="007B1035" w:rsidP="006B02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multimedia presentation</w:t>
            </w:r>
          </w:p>
        </w:tc>
        <w:tc>
          <w:tcPr>
            <w:tcW w:w="2636" w:type="dxa"/>
          </w:tcPr>
          <w:p w:rsidR="006B02B5" w:rsidRPr="00242711" w:rsidRDefault="00A86BDD" w:rsidP="002427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6B02B5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Total numer of hours</w:t>
            </w:r>
          </w:p>
        </w:tc>
        <w:tc>
          <w:tcPr>
            <w:tcW w:w="2636" w:type="dxa"/>
          </w:tcPr>
          <w:p w:rsidR="006B02B5" w:rsidRPr="00A86BDD" w:rsidRDefault="00DD2DA2" w:rsidP="00A86B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6B02B5" w:rsidRPr="00972B20" w:rsidTr="00074FAE">
        <w:trPr>
          <w:trHeight w:val="454"/>
        </w:trPr>
        <w:tc>
          <w:tcPr>
            <w:tcW w:w="7786" w:type="dxa"/>
            <w:gridSpan w:val="2"/>
            <w:vAlign w:val="center"/>
          </w:tcPr>
          <w:p w:rsidR="006B02B5" w:rsidRPr="002E433C" w:rsidRDefault="007B1035" w:rsidP="006B02B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ECTS points </w:t>
            </w:r>
          </w:p>
        </w:tc>
        <w:tc>
          <w:tcPr>
            <w:tcW w:w="2636" w:type="dxa"/>
          </w:tcPr>
          <w:p w:rsidR="006B02B5" w:rsidRPr="00E63871" w:rsidRDefault="00DD2DA2" w:rsidP="00E638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6B02B5" w:rsidRPr="00560EC2" w:rsidTr="006F3969">
        <w:trPr>
          <w:trHeight w:val="454"/>
        </w:trPr>
        <w:tc>
          <w:tcPr>
            <w:tcW w:w="10422" w:type="dxa"/>
            <w:gridSpan w:val="3"/>
            <w:shd w:val="clear" w:color="auto" w:fill="BFBFBF" w:themeFill="background1" w:themeFillShade="BF"/>
            <w:vAlign w:val="center"/>
          </w:tcPr>
          <w:p w:rsidR="006B02B5" w:rsidRPr="008722F0" w:rsidRDefault="006B02B5" w:rsidP="007B10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VIII</w:t>
            </w:r>
            <w:r w:rsidRPr="008722F0">
              <w:rPr>
                <w:rFonts w:ascii="Arial" w:hAnsi="Arial" w:cs="Arial"/>
                <w:sz w:val="20"/>
              </w:rPr>
              <w:t xml:space="preserve">. </w:t>
            </w:r>
            <w:r w:rsidR="007B1035">
              <w:rPr>
                <w:rFonts w:ascii="Arial" w:hAnsi="Arial" w:cs="Arial"/>
                <w:sz w:val="20"/>
              </w:rPr>
              <w:t>Recommended literature</w:t>
            </w:r>
          </w:p>
        </w:tc>
      </w:tr>
      <w:tr w:rsidR="006B02B5" w:rsidRPr="00442C79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:rsidR="003479CC" w:rsidRPr="00442C79" w:rsidRDefault="003479CC" w:rsidP="006B02B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B02B5" w:rsidRPr="00442C79" w:rsidRDefault="00F95CA9" w:rsidP="006B02B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2C79">
              <w:rPr>
                <w:rFonts w:ascii="Arial" w:hAnsi="Arial" w:cs="Arial"/>
                <w:b/>
                <w:sz w:val="18"/>
                <w:szCs w:val="18"/>
                <w:lang w:val="en-US"/>
              </w:rPr>
              <w:t>The lecturer's own materials &amp; among others:</w:t>
            </w:r>
          </w:p>
          <w:p w:rsidR="003479CC" w:rsidRPr="00442C79" w:rsidRDefault="003479CC" w:rsidP="006B02B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3479CC" w:rsidRPr="00442C79" w:rsidRDefault="006B02B5" w:rsidP="006B02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2C79"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  <w:r w:rsidR="00E45136" w:rsidRPr="00442C79">
              <w:rPr>
                <w:lang w:val="en-US"/>
              </w:rPr>
              <w:t xml:space="preserve"> </w:t>
            </w:r>
            <w:r w:rsidR="003479CC" w:rsidRPr="00442C79">
              <w:rPr>
                <w:rFonts w:ascii="Arial" w:hAnsi="Arial" w:cs="Arial"/>
                <w:smallCaps/>
                <w:sz w:val="18"/>
                <w:szCs w:val="18"/>
                <w:lang w:val="en-US"/>
              </w:rPr>
              <w:t xml:space="preserve">Centre for Humanitarian Dialogue, </w:t>
            </w:r>
            <w:r w:rsidR="003479CC" w:rsidRPr="00442C79">
              <w:rPr>
                <w:rFonts w:ascii="Arial" w:hAnsi="Arial" w:cs="Arial"/>
                <w:i/>
                <w:sz w:val="18"/>
                <w:szCs w:val="18"/>
                <w:lang w:val="en-US"/>
              </w:rPr>
              <w:t>Understanding, Negotiating and Mediating Conflicts</w:t>
            </w:r>
            <w:r w:rsidR="003479CC" w:rsidRPr="00442C79">
              <w:rPr>
                <w:rFonts w:ascii="Arial" w:hAnsi="Arial" w:cs="Arial"/>
                <w:sz w:val="18"/>
                <w:szCs w:val="18"/>
                <w:lang w:val="en-US"/>
              </w:rPr>
              <w:t>, Geneva 2017.</w:t>
            </w:r>
          </w:p>
          <w:p w:rsidR="006B02B5" w:rsidRPr="00442C79" w:rsidRDefault="003479CC" w:rsidP="006B02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2C79">
              <w:rPr>
                <w:rFonts w:ascii="Arial" w:hAnsi="Arial" w:cs="Arial"/>
                <w:sz w:val="18"/>
                <w:szCs w:val="18"/>
                <w:lang w:val="en-US"/>
              </w:rPr>
              <w:t xml:space="preserve">2. </w:t>
            </w:r>
            <w:r w:rsidR="00E45136" w:rsidRPr="00442C79">
              <w:rPr>
                <w:rFonts w:ascii="Arial" w:hAnsi="Arial" w:cs="Arial"/>
                <w:sz w:val="18"/>
                <w:szCs w:val="18"/>
                <w:lang w:val="en-US"/>
              </w:rPr>
              <w:t>S. Brown, Ch. Cervenak, D. Fairman</w:t>
            </w:r>
            <w:r w:rsidR="00E45136" w:rsidRPr="00442C79">
              <w:rPr>
                <w:rFonts w:ascii="Arial" w:hAnsi="Arial" w:cs="Arial"/>
                <w:i/>
                <w:sz w:val="18"/>
                <w:szCs w:val="18"/>
                <w:lang w:val="en-US"/>
              </w:rPr>
              <w:t>, Alternative Dispute Resolution Practitioners Guide</w:t>
            </w:r>
            <w:r w:rsidR="00E45136" w:rsidRPr="00442C79">
              <w:rPr>
                <w:rFonts w:ascii="Arial" w:hAnsi="Arial" w:cs="Arial"/>
                <w:sz w:val="18"/>
                <w:szCs w:val="18"/>
                <w:lang w:val="en-US"/>
              </w:rPr>
              <w:t xml:space="preserve"> (Center for Democracy and Governance) Legal Aid and Professional Ethics [2016 pdf]</w:t>
            </w:r>
          </w:p>
          <w:p w:rsidR="006B02B5" w:rsidRPr="00442C79" w:rsidRDefault="003479CC" w:rsidP="006B02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2C79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6B02B5" w:rsidRPr="00442C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F95CA9" w:rsidRPr="00442C79">
              <w:rPr>
                <w:rFonts w:ascii="Arial" w:hAnsi="Arial" w:cs="Arial"/>
                <w:sz w:val="18"/>
                <w:szCs w:val="18"/>
                <w:lang w:val="en-US"/>
              </w:rPr>
              <w:t xml:space="preserve">T. Bergman, </w:t>
            </w:r>
            <w:r w:rsidR="00F95CA9" w:rsidRPr="00442C79">
              <w:rPr>
                <w:rFonts w:ascii="Arial" w:hAnsi="Arial" w:cs="Arial"/>
                <w:i/>
                <w:sz w:val="18"/>
                <w:szCs w:val="18"/>
                <w:lang w:val="en-US"/>
              </w:rPr>
              <w:t>How to „Win” every mediation</w:t>
            </w:r>
            <w:r w:rsidR="00F95CA9" w:rsidRPr="00442C79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913395" w:rsidRPr="00442C79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r w:rsidR="00F95CA9" w:rsidRPr="00442C79">
              <w:rPr>
                <w:rFonts w:ascii="Arial" w:hAnsi="Arial" w:cs="Arial"/>
                <w:sz w:val="18"/>
                <w:szCs w:val="18"/>
                <w:lang w:val="en-US"/>
              </w:rPr>
              <w:t>2013 pdf.</w:t>
            </w:r>
            <w:r w:rsidR="00913395" w:rsidRPr="00442C79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  <w:p w:rsidR="006B02B5" w:rsidRPr="00442C79" w:rsidRDefault="003479CC" w:rsidP="00AA46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2C79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="006B02B5" w:rsidRPr="00442C7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AA46AF" w:rsidRPr="00442C79">
              <w:rPr>
                <w:lang w:val="en-US"/>
              </w:rPr>
              <w:t xml:space="preserve"> </w:t>
            </w:r>
            <w:r w:rsidR="00AA46AF" w:rsidRPr="00442C79">
              <w:rPr>
                <w:rFonts w:ascii="Arial" w:hAnsi="Arial" w:cs="Arial"/>
                <w:sz w:val="18"/>
                <w:szCs w:val="18"/>
                <w:lang w:val="en-US"/>
              </w:rPr>
              <w:t xml:space="preserve">A. P. Castro, A. Engel (ed.), </w:t>
            </w:r>
            <w:r w:rsidR="00AA46AF" w:rsidRPr="00442C79">
              <w:rPr>
                <w:rFonts w:ascii="Arial" w:hAnsi="Arial" w:cs="Arial"/>
                <w:i/>
                <w:sz w:val="18"/>
                <w:szCs w:val="18"/>
                <w:lang w:val="en-US"/>
              </w:rPr>
              <w:t>Negotiation and mediation techniques for natural resource management. Case studies and lessons learned</w:t>
            </w:r>
            <w:r w:rsidR="00AA46AF" w:rsidRPr="00442C79">
              <w:rPr>
                <w:rFonts w:ascii="Arial" w:hAnsi="Arial" w:cs="Arial"/>
                <w:sz w:val="18"/>
                <w:szCs w:val="18"/>
                <w:lang w:val="en-US"/>
              </w:rPr>
              <w:t>, Rome 2007.</w:t>
            </w:r>
          </w:p>
          <w:p w:rsidR="00020C49" w:rsidRPr="00442C79" w:rsidRDefault="003479CC" w:rsidP="00020C4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2C79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="00020C49" w:rsidRPr="00442C79">
              <w:rPr>
                <w:rFonts w:ascii="Arial" w:hAnsi="Arial" w:cs="Arial"/>
                <w:sz w:val="18"/>
                <w:szCs w:val="18"/>
                <w:lang w:val="en-US"/>
              </w:rPr>
              <w:t xml:space="preserve">.M. Schatzki, W. R. Coffey, </w:t>
            </w:r>
            <w:r w:rsidR="00020C49" w:rsidRPr="00442C79">
              <w:rPr>
                <w:rFonts w:ascii="Arial" w:hAnsi="Arial" w:cs="Arial"/>
                <w:i/>
                <w:sz w:val="18"/>
                <w:szCs w:val="18"/>
                <w:lang w:val="en-US"/>
              </w:rPr>
              <w:t>Negotiation. The Art of Getting What You Want</w:t>
            </w:r>
            <w:r w:rsidR="00020C49" w:rsidRPr="00442C79">
              <w:rPr>
                <w:rFonts w:ascii="Arial" w:hAnsi="Arial" w:cs="Arial"/>
                <w:sz w:val="18"/>
                <w:szCs w:val="18"/>
                <w:lang w:val="en-US"/>
              </w:rPr>
              <w:t xml:space="preserve"> – [2009 pdf]</w:t>
            </w:r>
          </w:p>
          <w:p w:rsidR="0094420E" w:rsidRPr="00442C79" w:rsidRDefault="003479CC" w:rsidP="00AA46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2C79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94420E" w:rsidRPr="00442C79">
              <w:rPr>
                <w:rFonts w:ascii="Arial" w:hAnsi="Arial" w:cs="Arial"/>
                <w:sz w:val="18"/>
                <w:szCs w:val="18"/>
                <w:lang w:val="en-US"/>
              </w:rPr>
              <w:t xml:space="preserve">. K. Cherry, </w:t>
            </w:r>
            <w:r w:rsidR="0094420E" w:rsidRPr="00442C79">
              <w:rPr>
                <w:rFonts w:ascii="Arial" w:hAnsi="Arial" w:cs="Arial"/>
                <w:i/>
                <w:sz w:val="18"/>
                <w:szCs w:val="18"/>
                <w:lang w:val="en-US"/>
              </w:rPr>
              <w:t>Types of Nonverbal Communication</w:t>
            </w:r>
            <w:r w:rsidR="002D5279" w:rsidRPr="00442C7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. Understanding Body Language and Facial Expressions - </w:t>
            </w:r>
            <w:r w:rsidR="0094420E" w:rsidRPr="00442C79">
              <w:rPr>
                <w:rFonts w:ascii="Arial" w:hAnsi="Arial" w:cs="Arial"/>
                <w:sz w:val="18"/>
                <w:szCs w:val="18"/>
                <w:lang w:val="en-US"/>
              </w:rPr>
              <w:t>[2018</w:t>
            </w:r>
            <w:r w:rsidR="002D5279" w:rsidRPr="00442C79">
              <w:rPr>
                <w:rFonts w:ascii="Arial" w:hAnsi="Arial" w:cs="Arial"/>
                <w:sz w:val="18"/>
                <w:szCs w:val="18"/>
                <w:lang w:val="en-US"/>
              </w:rPr>
              <w:t>/2019</w:t>
            </w:r>
            <w:r w:rsidR="0094420E" w:rsidRPr="00442C79">
              <w:rPr>
                <w:rFonts w:ascii="Arial" w:hAnsi="Arial" w:cs="Arial"/>
                <w:sz w:val="18"/>
                <w:szCs w:val="18"/>
                <w:lang w:val="en-US"/>
              </w:rPr>
              <w:t xml:space="preserve"> pdf]</w:t>
            </w:r>
          </w:p>
          <w:p w:rsidR="003479CC" w:rsidRPr="00442C79" w:rsidRDefault="003479CC" w:rsidP="00AA46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B02B5" w:rsidRPr="00442C79" w:rsidTr="004A7797">
        <w:trPr>
          <w:trHeight w:val="1020"/>
        </w:trPr>
        <w:tc>
          <w:tcPr>
            <w:tcW w:w="10422" w:type="dxa"/>
            <w:gridSpan w:val="3"/>
            <w:vAlign w:val="center"/>
          </w:tcPr>
          <w:p w:rsidR="006B02B5" w:rsidRPr="00442C79" w:rsidRDefault="00AA46AF" w:rsidP="006B02B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2C79">
              <w:rPr>
                <w:rFonts w:ascii="Arial" w:hAnsi="Arial" w:cs="Arial"/>
                <w:b/>
                <w:sz w:val="18"/>
                <w:szCs w:val="18"/>
                <w:lang w:val="en-US"/>
              </w:rPr>
              <w:t>The author of the program of the module: dr Wacław Szetelnicki (PhD)</w:t>
            </w:r>
          </w:p>
        </w:tc>
      </w:tr>
    </w:tbl>
    <w:p w:rsidR="00316835" w:rsidRPr="00442C79" w:rsidRDefault="00316835">
      <w:pPr>
        <w:rPr>
          <w:rFonts w:ascii="Arial" w:hAnsi="Arial" w:cs="Arial"/>
          <w:sz w:val="20"/>
          <w:lang w:val="en-US"/>
        </w:rPr>
      </w:pPr>
    </w:p>
    <w:sectPr w:rsidR="00316835" w:rsidRPr="00442C79" w:rsidSect="00560EC2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7F" w:rsidRDefault="0013737F" w:rsidP="00404DCD">
      <w:pPr>
        <w:spacing w:line="240" w:lineRule="auto"/>
      </w:pPr>
      <w:r>
        <w:separator/>
      </w:r>
    </w:p>
  </w:endnote>
  <w:endnote w:type="continuationSeparator" w:id="0">
    <w:p w:rsidR="0013737F" w:rsidRDefault="0013737F" w:rsidP="00404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1545"/>
      <w:docPartObj>
        <w:docPartGallery w:val="Page Numbers (Bottom of Page)"/>
        <w:docPartUnique/>
      </w:docPartObj>
    </w:sdtPr>
    <w:sdtEndPr/>
    <w:sdtContent>
      <w:p w:rsidR="00242711" w:rsidRDefault="00242711">
        <w:pPr>
          <w:pStyle w:val="Stopka"/>
          <w:jc w:val="right"/>
        </w:pPr>
        <w:r w:rsidRPr="00404DCD">
          <w:rPr>
            <w:rFonts w:ascii="Arial" w:hAnsi="Arial" w:cs="Arial"/>
            <w:sz w:val="16"/>
            <w:szCs w:val="16"/>
          </w:rPr>
          <w:fldChar w:fldCharType="begin"/>
        </w:r>
        <w:r w:rsidRPr="00404DC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4DCD">
          <w:rPr>
            <w:rFonts w:ascii="Arial" w:hAnsi="Arial" w:cs="Arial"/>
            <w:sz w:val="16"/>
            <w:szCs w:val="16"/>
          </w:rPr>
          <w:fldChar w:fldCharType="separate"/>
        </w:r>
        <w:r w:rsidR="003D1E17">
          <w:rPr>
            <w:rFonts w:ascii="Arial" w:hAnsi="Arial" w:cs="Arial"/>
            <w:noProof/>
            <w:sz w:val="16"/>
            <w:szCs w:val="16"/>
          </w:rPr>
          <w:t>1</w:t>
        </w:r>
        <w:r w:rsidRPr="00404DCD">
          <w:rPr>
            <w:rFonts w:ascii="Arial" w:hAnsi="Arial" w:cs="Arial"/>
            <w:sz w:val="16"/>
            <w:szCs w:val="16"/>
          </w:rPr>
          <w:fldChar w:fldCharType="end"/>
        </w:r>
        <w:r w:rsidR="003479CC">
          <w:rPr>
            <w:rFonts w:ascii="Arial" w:hAnsi="Arial" w:cs="Arial"/>
            <w:sz w:val="16"/>
            <w:szCs w:val="16"/>
          </w:rPr>
          <w:t>/3</w:t>
        </w:r>
      </w:p>
    </w:sdtContent>
  </w:sdt>
  <w:p w:rsidR="00242711" w:rsidRDefault="00242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7F" w:rsidRDefault="0013737F" w:rsidP="00404DCD">
      <w:pPr>
        <w:spacing w:line="240" w:lineRule="auto"/>
      </w:pPr>
      <w:r>
        <w:separator/>
      </w:r>
    </w:p>
  </w:footnote>
  <w:footnote w:type="continuationSeparator" w:id="0">
    <w:p w:rsidR="0013737F" w:rsidRDefault="0013737F" w:rsidP="00404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55F"/>
    <w:multiLevelType w:val="hybridMultilevel"/>
    <w:tmpl w:val="6FDE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6FA"/>
    <w:multiLevelType w:val="hybridMultilevel"/>
    <w:tmpl w:val="2E6A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3C5"/>
    <w:multiLevelType w:val="hybridMultilevel"/>
    <w:tmpl w:val="B77E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3CDA"/>
    <w:multiLevelType w:val="hybridMultilevel"/>
    <w:tmpl w:val="607CF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3621"/>
    <w:multiLevelType w:val="hybridMultilevel"/>
    <w:tmpl w:val="5F0CB268"/>
    <w:lvl w:ilvl="0" w:tplc="92FA01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6C7F"/>
    <w:multiLevelType w:val="hybridMultilevel"/>
    <w:tmpl w:val="279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77EEE"/>
    <w:multiLevelType w:val="hybridMultilevel"/>
    <w:tmpl w:val="8B94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D7480"/>
    <w:multiLevelType w:val="hybridMultilevel"/>
    <w:tmpl w:val="49C0A0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760946"/>
    <w:multiLevelType w:val="hybridMultilevel"/>
    <w:tmpl w:val="F4D08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82A66"/>
    <w:multiLevelType w:val="hybridMultilevel"/>
    <w:tmpl w:val="69625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94222"/>
    <w:multiLevelType w:val="hybridMultilevel"/>
    <w:tmpl w:val="B26C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9356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4E67268"/>
    <w:multiLevelType w:val="hybridMultilevel"/>
    <w:tmpl w:val="A33E2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56D7C"/>
    <w:multiLevelType w:val="hybridMultilevel"/>
    <w:tmpl w:val="F6665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17AC"/>
    <w:multiLevelType w:val="hybridMultilevel"/>
    <w:tmpl w:val="CA66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A5D17"/>
    <w:multiLevelType w:val="hybridMultilevel"/>
    <w:tmpl w:val="46D85804"/>
    <w:lvl w:ilvl="0" w:tplc="2A209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472B9"/>
    <w:multiLevelType w:val="hybridMultilevel"/>
    <w:tmpl w:val="D602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86DCC"/>
    <w:multiLevelType w:val="hybridMultilevel"/>
    <w:tmpl w:val="EFA88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16CFB"/>
    <w:multiLevelType w:val="hybridMultilevel"/>
    <w:tmpl w:val="547A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B14B7"/>
    <w:multiLevelType w:val="hybridMultilevel"/>
    <w:tmpl w:val="A1907AA6"/>
    <w:lvl w:ilvl="0" w:tplc="1DC203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D09AF"/>
    <w:multiLevelType w:val="hybridMultilevel"/>
    <w:tmpl w:val="4DA41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55209D"/>
    <w:multiLevelType w:val="hybridMultilevel"/>
    <w:tmpl w:val="9F5E8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A7744"/>
    <w:multiLevelType w:val="hybridMultilevel"/>
    <w:tmpl w:val="98AA55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A2853"/>
    <w:multiLevelType w:val="hybridMultilevel"/>
    <w:tmpl w:val="6DEC6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150D2"/>
    <w:multiLevelType w:val="hybridMultilevel"/>
    <w:tmpl w:val="9778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9"/>
  </w:num>
  <w:num w:numId="5">
    <w:abstractNumId w:val="18"/>
  </w:num>
  <w:num w:numId="6">
    <w:abstractNumId w:val="14"/>
  </w:num>
  <w:num w:numId="7">
    <w:abstractNumId w:val="24"/>
  </w:num>
  <w:num w:numId="8">
    <w:abstractNumId w:val="12"/>
  </w:num>
  <w:num w:numId="9">
    <w:abstractNumId w:val="2"/>
  </w:num>
  <w:num w:numId="10">
    <w:abstractNumId w:val="10"/>
  </w:num>
  <w:num w:numId="11">
    <w:abstractNumId w:val="23"/>
  </w:num>
  <w:num w:numId="12">
    <w:abstractNumId w:val="3"/>
  </w:num>
  <w:num w:numId="13">
    <w:abstractNumId w:val="13"/>
  </w:num>
  <w:num w:numId="14">
    <w:abstractNumId w:val="21"/>
  </w:num>
  <w:num w:numId="15">
    <w:abstractNumId w:val="1"/>
  </w:num>
  <w:num w:numId="16">
    <w:abstractNumId w:val="8"/>
  </w:num>
  <w:num w:numId="17">
    <w:abstractNumId w:val="17"/>
  </w:num>
  <w:num w:numId="18">
    <w:abstractNumId w:val="16"/>
  </w:num>
  <w:num w:numId="19">
    <w:abstractNumId w:val="0"/>
  </w:num>
  <w:num w:numId="20">
    <w:abstractNumId w:val="20"/>
  </w:num>
  <w:num w:numId="21">
    <w:abstractNumId w:val="11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C2"/>
    <w:rsid w:val="0001266C"/>
    <w:rsid w:val="00020C49"/>
    <w:rsid w:val="0002161E"/>
    <w:rsid w:val="00021B12"/>
    <w:rsid w:val="000243FF"/>
    <w:rsid w:val="0002531B"/>
    <w:rsid w:val="00027CD2"/>
    <w:rsid w:val="00045555"/>
    <w:rsid w:val="00045FEA"/>
    <w:rsid w:val="000506DC"/>
    <w:rsid w:val="00057FE8"/>
    <w:rsid w:val="000601E2"/>
    <w:rsid w:val="000709D8"/>
    <w:rsid w:val="00070ADB"/>
    <w:rsid w:val="00072B3C"/>
    <w:rsid w:val="00074FAE"/>
    <w:rsid w:val="000775BC"/>
    <w:rsid w:val="000848DE"/>
    <w:rsid w:val="00087CA9"/>
    <w:rsid w:val="00090C01"/>
    <w:rsid w:val="000A062F"/>
    <w:rsid w:val="000A1B9A"/>
    <w:rsid w:val="000A2703"/>
    <w:rsid w:val="000A5312"/>
    <w:rsid w:val="000A6BCC"/>
    <w:rsid w:val="000B02CD"/>
    <w:rsid w:val="000B5B2D"/>
    <w:rsid w:val="000C7E69"/>
    <w:rsid w:val="000C7F16"/>
    <w:rsid w:val="000D0605"/>
    <w:rsid w:val="000D0D5D"/>
    <w:rsid w:val="000D2727"/>
    <w:rsid w:val="000D6309"/>
    <w:rsid w:val="000D75BE"/>
    <w:rsid w:val="000E1B23"/>
    <w:rsid w:val="000E1CD2"/>
    <w:rsid w:val="000E3754"/>
    <w:rsid w:val="000E40C9"/>
    <w:rsid w:val="000E567D"/>
    <w:rsid w:val="001017F4"/>
    <w:rsid w:val="00104193"/>
    <w:rsid w:val="001045EB"/>
    <w:rsid w:val="0010722B"/>
    <w:rsid w:val="001076FB"/>
    <w:rsid w:val="00111474"/>
    <w:rsid w:val="001127F1"/>
    <w:rsid w:val="00114DD8"/>
    <w:rsid w:val="001166AE"/>
    <w:rsid w:val="00117473"/>
    <w:rsid w:val="00127FB7"/>
    <w:rsid w:val="00130F82"/>
    <w:rsid w:val="001341CC"/>
    <w:rsid w:val="00135D49"/>
    <w:rsid w:val="0013708C"/>
    <w:rsid w:val="0013737F"/>
    <w:rsid w:val="00142D8E"/>
    <w:rsid w:val="0014649A"/>
    <w:rsid w:val="00147E12"/>
    <w:rsid w:val="00153808"/>
    <w:rsid w:val="00160609"/>
    <w:rsid w:val="0016063C"/>
    <w:rsid w:val="00160CC8"/>
    <w:rsid w:val="0016442F"/>
    <w:rsid w:val="001661FE"/>
    <w:rsid w:val="00166A58"/>
    <w:rsid w:val="00167096"/>
    <w:rsid w:val="0016750D"/>
    <w:rsid w:val="001723CA"/>
    <w:rsid w:val="001758AA"/>
    <w:rsid w:val="001760C8"/>
    <w:rsid w:val="00180191"/>
    <w:rsid w:val="00180425"/>
    <w:rsid w:val="00181181"/>
    <w:rsid w:val="001845C0"/>
    <w:rsid w:val="00186514"/>
    <w:rsid w:val="00194892"/>
    <w:rsid w:val="001A2BCA"/>
    <w:rsid w:val="001A5BE4"/>
    <w:rsid w:val="001B0C28"/>
    <w:rsid w:val="001B30A0"/>
    <w:rsid w:val="001B4062"/>
    <w:rsid w:val="001B4F1A"/>
    <w:rsid w:val="001B57ED"/>
    <w:rsid w:val="001C0FA3"/>
    <w:rsid w:val="001C3045"/>
    <w:rsid w:val="001C3F1E"/>
    <w:rsid w:val="001D1910"/>
    <w:rsid w:val="001E7BD4"/>
    <w:rsid w:val="001F408C"/>
    <w:rsid w:val="00201792"/>
    <w:rsid w:val="00203BF0"/>
    <w:rsid w:val="00205407"/>
    <w:rsid w:val="00205D97"/>
    <w:rsid w:val="0020717D"/>
    <w:rsid w:val="00211A0C"/>
    <w:rsid w:val="00216C71"/>
    <w:rsid w:val="0022149C"/>
    <w:rsid w:val="00235382"/>
    <w:rsid w:val="0024142F"/>
    <w:rsid w:val="00242711"/>
    <w:rsid w:val="00245EDE"/>
    <w:rsid w:val="002520E0"/>
    <w:rsid w:val="00252CC6"/>
    <w:rsid w:val="002532A3"/>
    <w:rsid w:val="002549EA"/>
    <w:rsid w:val="002605A8"/>
    <w:rsid w:val="002623CD"/>
    <w:rsid w:val="00263A7C"/>
    <w:rsid w:val="00274B2A"/>
    <w:rsid w:val="00275BAD"/>
    <w:rsid w:val="00275E6B"/>
    <w:rsid w:val="002848BC"/>
    <w:rsid w:val="002861CC"/>
    <w:rsid w:val="002943AF"/>
    <w:rsid w:val="002951D2"/>
    <w:rsid w:val="002A0DC1"/>
    <w:rsid w:val="002A3C43"/>
    <w:rsid w:val="002A5103"/>
    <w:rsid w:val="002C6FEF"/>
    <w:rsid w:val="002D1BB6"/>
    <w:rsid w:val="002D5279"/>
    <w:rsid w:val="002D7E93"/>
    <w:rsid w:val="002E0F4E"/>
    <w:rsid w:val="002E3AE9"/>
    <w:rsid w:val="002E433C"/>
    <w:rsid w:val="002F3FA6"/>
    <w:rsid w:val="00305424"/>
    <w:rsid w:val="00310B56"/>
    <w:rsid w:val="0031121E"/>
    <w:rsid w:val="003127F4"/>
    <w:rsid w:val="00316835"/>
    <w:rsid w:val="0032619F"/>
    <w:rsid w:val="00327807"/>
    <w:rsid w:val="00330B76"/>
    <w:rsid w:val="00331C81"/>
    <w:rsid w:val="003377D2"/>
    <w:rsid w:val="00342894"/>
    <w:rsid w:val="003440B3"/>
    <w:rsid w:val="00344A5A"/>
    <w:rsid w:val="003455FC"/>
    <w:rsid w:val="003479CC"/>
    <w:rsid w:val="00351708"/>
    <w:rsid w:val="00356EFB"/>
    <w:rsid w:val="00361CDC"/>
    <w:rsid w:val="00362463"/>
    <w:rsid w:val="00366330"/>
    <w:rsid w:val="003714FB"/>
    <w:rsid w:val="00372CA0"/>
    <w:rsid w:val="003736C8"/>
    <w:rsid w:val="0037617B"/>
    <w:rsid w:val="003768F6"/>
    <w:rsid w:val="003829DE"/>
    <w:rsid w:val="00396390"/>
    <w:rsid w:val="003A09E7"/>
    <w:rsid w:val="003A15AC"/>
    <w:rsid w:val="003A6646"/>
    <w:rsid w:val="003B0888"/>
    <w:rsid w:val="003B1202"/>
    <w:rsid w:val="003B6A68"/>
    <w:rsid w:val="003C146F"/>
    <w:rsid w:val="003C3577"/>
    <w:rsid w:val="003C5702"/>
    <w:rsid w:val="003D1E17"/>
    <w:rsid w:val="003D434F"/>
    <w:rsid w:val="003E15AC"/>
    <w:rsid w:val="003E57BA"/>
    <w:rsid w:val="0040206B"/>
    <w:rsid w:val="00404DCD"/>
    <w:rsid w:val="004073C3"/>
    <w:rsid w:val="004076D5"/>
    <w:rsid w:val="0041330C"/>
    <w:rsid w:val="00416959"/>
    <w:rsid w:val="00426FC6"/>
    <w:rsid w:val="0042761D"/>
    <w:rsid w:val="00441936"/>
    <w:rsid w:val="00442C79"/>
    <w:rsid w:val="0044725B"/>
    <w:rsid w:val="004513A9"/>
    <w:rsid w:val="00456CA1"/>
    <w:rsid w:val="00457C7E"/>
    <w:rsid w:val="0047088D"/>
    <w:rsid w:val="00471001"/>
    <w:rsid w:val="0047660F"/>
    <w:rsid w:val="00484392"/>
    <w:rsid w:val="00495936"/>
    <w:rsid w:val="004A30EF"/>
    <w:rsid w:val="004A638B"/>
    <w:rsid w:val="004A7797"/>
    <w:rsid w:val="004B0EA5"/>
    <w:rsid w:val="004B5853"/>
    <w:rsid w:val="004B5A84"/>
    <w:rsid w:val="004C1F8C"/>
    <w:rsid w:val="004C4AE5"/>
    <w:rsid w:val="004C6132"/>
    <w:rsid w:val="004C6E82"/>
    <w:rsid w:val="004D3DCA"/>
    <w:rsid w:val="004E4A08"/>
    <w:rsid w:val="004E7723"/>
    <w:rsid w:val="00500139"/>
    <w:rsid w:val="00501F5A"/>
    <w:rsid w:val="00521E5B"/>
    <w:rsid w:val="00526798"/>
    <w:rsid w:val="00536C8F"/>
    <w:rsid w:val="00543B89"/>
    <w:rsid w:val="0054620F"/>
    <w:rsid w:val="0054752A"/>
    <w:rsid w:val="00560EC2"/>
    <w:rsid w:val="00570166"/>
    <w:rsid w:val="00570176"/>
    <w:rsid w:val="00571E2F"/>
    <w:rsid w:val="0058434D"/>
    <w:rsid w:val="00585F00"/>
    <w:rsid w:val="0059362E"/>
    <w:rsid w:val="00593E96"/>
    <w:rsid w:val="00593FAD"/>
    <w:rsid w:val="005979CB"/>
    <w:rsid w:val="005A5A44"/>
    <w:rsid w:val="005B3405"/>
    <w:rsid w:val="005B4BF1"/>
    <w:rsid w:val="005C0C47"/>
    <w:rsid w:val="005C0C4C"/>
    <w:rsid w:val="005C130E"/>
    <w:rsid w:val="005C5C2F"/>
    <w:rsid w:val="005C763C"/>
    <w:rsid w:val="005D0075"/>
    <w:rsid w:val="005D2F89"/>
    <w:rsid w:val="005E094C"/>
    <w:rsid w:val="005E3475"/>
    <w:rsid w:val="005E3E57"/>
    <w:rsid w:val="005E40B1"/>
    <w:rsid w:val="005E4969"/>
    <w:rsid w:val="005E5217"/>
    <w:rsid w:val="005F2E71"/>
    <w:rsid w:val="005F4BAE"/>
    <w:rsid w:val="00606D97"/>
    <w:rsid w:val="006124B0"/>
    <w:rsid w:val="00612BFD"/>
    <w:rsid w:val="00615824"/>
    <w:rsid w:val="00615ECF"/>
    <w:rsid w:val="00616F4B"/>
    <w:rsid w:val="006172D3"/>
    <w:rsid w:val="006247AC"/>
    <w:rsid w:val="006261E5"/>
    <w:rsid w:val="006303EC"/>
    <w:rsid w:val="00635AA4"/>
    <w:rsid w:val="00637EE2"/>
    <w:rsid w:val="00645840"/>
    <w:rsid w:val="006526B0"/>
    <w:rsid w:val="00652EEE"/>
    <w:rsid w:val="006542BF"/>
    <w:rsid w:val="00664852"/>
    <w:rsid w:val="00665C33"/>
    <w:rsid w:val="00666FD1"/>
    <w:rsid w:val="00674900"/>
    <w:rsid w:val="006753A6"/>
    <w:rsid w:val="00676C53"/>
    <w:rsid w:val="006803F7"/>
    <w:rsid w:val="006910DB"/>
    <w:rsid w:val="00695B6C"/>
    <w:rsid w:val="006972A2"/>
    <w:rsid w:val="006A23C0"/>
    <w:rsid w:val="006A712D"/>
    <w:rsid w:val="006B02B5"/>
    <w:rsid w:val="006B150F"/>
    <w:rsid w:val="006B2519"/>
    <w:rsid w:val="006B2BA0"/>
    <w:rsid w:val="006B4C41"/>
    <w:rsid w:val="006B6CE4"/>
    <w:rsid w:val="006C0A54"/>
    <w:rsid w:val="006C0D6B"/>
    <w:rsid w:val="006C7193"/>
    <w:rsid w:val="006D1BFA"/>
    <w:rsid w:val="006E2AFB"/>
    <w:rsid w:val="006E3FEC"/>
    <w:rsid w:val="006E52BF"/>
    <w:rsid w:val="006F3969"/>
    <w:rsid w:val="006F71E4"/>
    <w:rsid w:val="0070090E"/>
    <w:rsid w:val="00701469"/>
    <w:rsid w:val="00707933"/>
    <w:rsid w:val="00712885"/>
    <w:rsid w:val="00714D25"/>
    <w:rsid w:val="00716FDC"/>
    <w:rsid w:val="00721D58"/>
    <w:rsid w:val="00732C02"/>
    <w:rsid w:val="00741C7C"/>
    <w:rsid w:val="00743938"/>
    <w:rsid w:val="00751365"/>
    <w:rsid w:val="00754C3C"/>
    <w:rsid w:val="00755E6C"/>
    <w:rsid w:val="00757065"/>
    <w:rsid w:val="00760D4A"/>
    <w:rsid w:val="007627B1"/>
    <w:rsid w:val="00763DA2"/>
    <w:rsid w:val="00764295"/>
    <w:rsid w:val="00765B4C"/>
    <w:rsid w:val="0076778D"/>
    <w:rsid w:val="00767AF5"/>
    <w:rsid w:val="00771F39"/>
    <w:rsid w:val="007722A9"/>
    <w:rsid w:val="007736E4"/>
    <w:rsid w:val="00773D80"/>
    <w:rsid w:val="00775A95"/>
    <w:rsid w:val="007772E0"/>
    <w:rsid w:val="00784E7D"/>
    <w:rsid w:val="00793677"/>
    <w:rsid w:val="00796A0A"/>
    <w:rsid w:val="00797D0D"/>
    <w:rsid w:val="007A1975"/>
    <w:rsid w:val="007A1E45"/>
    <w:rsid w:val="007A3A62"/>
    <w:rsid w:val="007B1035"/>
    <w:rsid w:val="007B16C1"/>
    <w:rsid w:val="007B211D"/>
    <w:rsid w:val="007B6F19"/>
    <w:rsid w:val="007C19F6"/>
    <w:rsid w:val="007C34A5"/>
    <w:rsid w:val="007C5B68"/>
    <w:rsid w:val="007D4B04"/>
    <w:rsid w:val="007D67F1"/>
    <w:rsid w:val="007D68B5"/>
    <w:rsid w:val="007E088D"/>
    <w:rsid w:val="007E4CE0"/>
    <w:rsid w:val="007E54DA"/>
    <w:rsid w:val="007E7BDA"/>
    <w:rsid w:val="007F27CE"/>
    <w:rsid w:val="007F3CB6"/>
    <w:rsid w:val="007F7EF9"/>
    <w:rsid w:val="0081214F"/>
    <w:rsid w:val="00816BF9"/>
    <w:rsid w:val="00832056"/>
    <w:rsid w:val="00843B1F"/>
    <w:rsid w:val="00846D76"/>
    <w:rsid w:val="00851DF8"/>
    <w:rsid w:val="00852FAC"/>
    <w:rsid w:val="00862853"/>
    <w:rsid w:val="0086292C"/>
    <w:rsid w:val="00863F8A"/>
    <w:rsid w:val="008645F9"/>
    <w:rsid w:val="00864C60"/>
    <w:rsid w:val="00866076"/>
    <w:rsid w:val="008722F0"/>
    <w:rsid w:val="00887020"/>
    <w:rsid w:val="0089177E"/>
    <w:rsid w:val="00893140"/>
    <w:rsid w:val="008933C8"/>
    <w:rsid w:val="00893870"/>
    <w:rsid w:val="0089411F"/>
    <w:rsid w:val="008942FA"/>
    <w:rsid w:val="00894F2B"/>
    <w:rsid w:val="008A5B0E"/>
    <w:rsid w:val="008B118C"/>
    <w:rsid w:val="008B56B3"/>
    <w:rsid w:val="008B6051"/>
    <w:rsid w:val="008B61DB"/>
    <w:rsid w:val="008B6E3C"/>
    <w:rsid w:val="008C1C98"/>
    <w:rsid w:val="008C5AD9"/>
    <w:rsid w:val="008D5A49"/>
    <w:rsid w:val="008D6115"/>
    <w:rsid w:val="008E0810"/>
    <w:rsid w:val="008E0C9E"/>
    <w:rsid w:val="008E408F"/>
    <w:rsid w:val="008F2233"/>
    <w:rsid w:val="008F2641"/>
    <w:rsid w:val="008F526C"/>
    <w:rsid w:val="008F68F5"/>
    <w:rsid w:val="0090146C"/>
    <w:rsid w:val="00913395"/>
    <w:rsid w:val="009208BE"/>
    <w:rsid w:val="00925093"/>
    <w:rsid w:val="00932EE8"/>
    <w:rsid w:val="00932F12"/>
    <w:rsid w:val="00937151"/>
    <w:rsid w:val="0094420E"/>
    <w:rsid w:val="0094786F"/>
    <w:rsid w:val="00955A01"/>
    <w:rsid w:val="0095661E"/>
    <w:rsid w:val="0096107A"/>
    <w:rsid w:val="00972B20"/>
    <w:rsid w:val="0097351B"/>
    <w:rsid w:val="00980B8B"/>
    <w:rsid w:val="009822BD"/>
    <w:rsid w:val="0098644D"/>
    <w:rsid w:val="009907DA"/>
    <w:rsid w:val="00995EB1"/>
    <w:rsid w:val="009964A0"/>
    <w:rsid w:val="009A1AF4"/>
    <w:rsid w:val="009B54D4"/>
    <w:rsid w:val="009B6496"/>
    <w:rsid w:val="009C3DF4"/>
    <w:rsid w:val="009E0CD9"/>
    <w:rsid w:val="009E0FC3"/>
    <w:rsid w:val="009F48CE"/>
    <w:rsid w:val="00A02B68"/>
    <w:rsid w:val="00A03248"/>
    <w:rsid w:val="00A07344"/>
    <w:rsid w:val="00A15E15"/>
    <w:rsid w:val="00A17D5A"/>
    <w:rsid w:val="00A22D38"/>
    <w:rsid w:val="00A2594A"/>
    <w:rsid w:val="00A26768"/>
    <w:rsid w:val="00A27035"/>
    <w:rsid w:val="00A309CD"/>
    <w:rsid w:val="00A319E7"/>
    <w:rsid w:val="00A32810"/>
    <w:rsid w:val="00A359FC"/>
    <w:rsid w:val="00A37EB7"/>
    <w:rsid w:val="00A527DF"/>
    <w:rsid w:val="00A535D1"/>
    <w:rsid w:val="00A53C92"/>
    <w:rsid w:val="00A53D0A"/>
    <w:rsid w:val="00A5559A"/>
    <w:rsid w:val="00A6528A"/>
    <w:rsid w:val="00A65D55"/>
    <w:rsid w:val="00A66DC7"/>
    <w:rsid w:val="00A72014"/>
    <w:rsid w:val="00A86BDD"/>
    <w:rsid w:val="00A871C3"/>
    <w:rsid w:val="00A92E22"/>
    <w:rsid w:val="00A92E70"/>
    <w:rsid w:val="00A93A6E"/>
    <w:rsid w:val="00AA1A21"/>
    <w:rsid w:val="00AA376D"/>
    <w:rsid w:val="00AA46AF"/>
    <w:rsid w:val="00AB2C7A"/>
    <w:rsid w:val="00AB658B"/>
    <w:rsid w:val="00AC3D44"/>
    <w:rsid w:val="00AD2649"/>
    <w:rsid w:val="00AD27A2"/>
    <w:rsid w:val="00AD4AA4"/>
    <w:rsid w:val="00AD507F"/>
    <w:rsid w:val="00AE19BF"/>
    <w:rsid w:val="00AE2FFE"/>
    <w:rsid w:val="00AE33DF"/>
    <w:rsid w:val="00AE3955"/>
    <w:rsid w:val="00AE526D"/>
    <w:rsid w:val="00AF44AB"/>
    <w:rsid w:val="00AF5C52"/>
    <w:rsid w:val="00B0701E"/>
    <w:rsid w:val="00B16442"/>
    <w:rsid w:val="00B17AC0"/>
    <w:rsid w:val="00B32C83"/>
    <w:rsid w:val="00B33900"/>
    <w:rsid w:val="00B513F4"/>
    <w:rsid w:val="00B53A92"/>
    <w:rsid w:val="00B5622A"/>
    <w:rsid w:val="00B60BE3"/>
    <w:rsid w:val="00B6308E"/>
    <w:rsid w:val="00B65E45"/>
    <w:rsid w:val="00B67610"/>
    <w:rsid w:val="00B706D9"/>
    <w:rsid w:val="00B814DB"/>
    <w:rsid w:val="00B81FDC"/>
    <w:rsid w:val="00B85723"/>
    <w:rsid w:val="00B85EEF"/>
    <w:rsid w:val="00B86FBF"/>
    <w:rsid w:val="00BA04E0"/>
    <w:rsid w:val="00BA2427"/>
    <w:rsid w:val="00BA4F2A"/>
    <w:rsid w:val="00BA62A0"/>
    <w:rsid w:val="00BA7DE7"/>
    <w:rsid w:val="00BB3D26"/>
    <w:rsid w:val="00BD1DB6"/>
    <w:rsid w:val="00BD1F24"/>
    <w:rsid w:val="00BE1C76"/>
    <w:rsid w:val="00BE2EA2"/>
    <w:rsid w:val="00BE32CD"/>
    <w:rsid w:val="00BE6511"/>
    <w:rsid w:val="00BF17D7"/>
    <w:rsid w:val="00BF2D9D"/>
    <w:rsid w:val="00BF3982"/>
    <w:rsid w:val="00BF61E3"/>
    <w:rsid w:val="00C11BE6"/>
    <w:rsid w:val="00C23092"/>
    <w:rsid w:val="00C25D78"/>
    <w:rsid w:val="00C35E57"/>
    <w:rsid w:val="00C465C7"/>
    <w:rsid w:val="00C518A4"/>
    <w:rsid w:val="00C5297B"/>
    <w:rsid w:val="00C56623"/>
    <w:rsid w:val="00C56F2D"/>
    <w:rsid w:val="00C60B2C"/>
    <w:rsid w:val="00C63DB2"/>
    <w:rsid w:val="00C655B8"/>
    <w:rsid w:val="00C7716C"/>
    <w:rsid w:val="00C77320"/>
    <w:rsid w:val="00C81D32"/>
    <w:rsid w:val="00C83823"/>
    <w:rsid w:val="00C905EC"/>
    <w:rsid w:val="00C90CD8"/>
    <w:rsid w:val="00C91D78"/>
    <w:rsid w:val="00C92C8A"/>
    <w:rsid w:val="00C945CA"/>
    <w:rsid w:val="00CA1914"/>
    <w:rsid w:val="00CA303F"/>
    <w:rsid w:val="00CA6E89"/>
    <w:rsid w:val="00CB5F6F"/>
    <w:rsid w:val="00CC0312"/>
    <w:rsid w:val="00CC2332"/>
    <w:rsid w:val="00CC388C"/>
    <w:rsid w:val="00CC5411"/>
    <w:rsid w:val="00CC7F8E"/>
    <w:rsid w:val="00CD23A1"/>
    <w:rsid w:val="00CD423D"/>
    <w:rsid w:val="00CE0441"/>
    <w:rsid w:val="00CE2EB0"/>
    <w:rsid w:val="00CE2EB5"/>
    <w:rsid w:val="00CE422F"/>
    <w:rsid w:val="00CE63B9"/>
    <w:rsid w:val="00CF0AED"/>
    <w:rsid w:val="00CF379C"/>
    <w:rsid w:val="00D053C5"/>
    <w:rsid w:val="00D0722A"/>
    <w:rsid w:val="00D1477E"/>
    <w:rsid w:val="00D16E7D"/>
    <w:rsid w:val="00D24DE9"/>
    <w:rsid w:val="00D25770"/>
    <w:rsid w:val="00D274F5"/>
    <w:rsid w:val="00D27973"/>
    <w:rsid w:val="00D3516C"/>
    <w:rsid w:val="00D35F92"/>
    <w:rsid w:val="00D37AFB"/>
    <w:rsid w:val="00D51379"/>
    <w:rsid w:val="00D567C4"/>
    <w:rsid w:val="00D5732D"/>
    <w:rsid w:val="00D6595C"/>
    <w:rsid w:val="00D6671D"/>
    <w:rsid w:val="00D703A2"/>
    <w:rsid w:val="00D7643C"/>
    <w:rsid w:val="00D80762"/>
    <w:rsid w:val="00D84D50"/>
    <w:rsid w:val="00D902BA"/>
    <w:rsid w:val="00D91184"/>
    <w:rsid w:val="00D91FFD"/>
    <w:rsid w:val="00D94003"/>
    <w:rsid w:val="00D945D6"/>
    <w:rsid w:val="00D97DB5"/>
    <w:rsid w:val="00DA5394"/>
    <w:rsid w:val="00DA6361"/>
    <w:rsid w:val="00DB04CD"/>
    <w:rsid w:val="00DB187A"/>
    <w:rsid w:val="00DC353B"/>
    <w:rsid w:val="00DC5A5F"/>
    <w:rsid w:val="00DC69A2"/>
    <w:rsid w:val="00DD0BD7"/>
    <w:rsid w:val="00DD2DA2"/>
    <w:rsid w:val="00DE0DCB"/>
    <w:rsid w:val="00DE14E4"/>
    <w:rsid w:val="00DE336E"/>
    <w:rsid w:val="00DF63B1"/>
    <w:rsid w:val="00E00301"/>
    <w:rsid w:val="00E03BB3"/>
    <w:rsid w:val="00E104FD"/>
    <w:rsid w:val="00E10EA5"/>
    <w:rsid w:val="00E110C1"/>
    <w:rsid w:val="00E14495"/>
    <w:rsid w:val="00E209D1"/>
    <w:rsid w:val="00E23C27"/>
    <w:rsid w:val="00E27E77"/>
    <w:rsid w:val="00E329DA"/>
    <w:rsid w:val="00E400F2"/>
    <w:rsid w:val="00E410D2"/>
    <w:rsid w:val="00E4475D"/>
    <w:rsid w:val="00E45136"/>
    <w:rsid w:val="00E45EAC"/>
    <w:rsid w:val="00E4663F"/>
    <w:rsid w:val="00E468E9"/>
    <w:rsid w:val="00E5342C"/>
    <w:rsid w:val="00E55291"/>
    <w:rsid w:val="00E57D34"/>
    <w:rsid w:val="00E636E8"/>
    <w:rsid w:val="00E63871"/>
    <w:rsid w:val="00E63FCF"/>
    <w:rsid w:val="00E65A77"/>
    <w:rsid w:val="00E65EF6"/>
    <w:rsid w:val="00E707C3"/>
    <w:rsid w:val="00E7308F"/>
    <w:rsid w:val="00E764EA"/>
    <w:rsid w:val="00E80B06"/>
    <w:rsid w:val="00E9023D"/>
    <w:rsid w:val="00E91367"/>
    <w:rsid w:val="00E97A3B"/>
    <w:rsid w:val="00EA60F8"/>
    <w:rsid w:val="00EB0178"/>
    <w:rsid w:val="00EB1097"/>
    <w:rsid w:val="00EB49B0"/>
    <w:rsid w:val="00EB6475"/>
    <w:rsid w:val="00EB6916"/>
    <w:rsid w:val="00EB6FFF"/>
    <w:rsid w:val="00EB7B0A"/>
    <w:rsid w:val="00EC2B64"/>
    <w:rsid w:val="00EC3E16"/>
    <w:rsid w:val="00EC3E8A"/>
    <w:rsid w:val="00ED4CE3"/>
    <w:rsid w:val="00ED60B1"/>
    <w:rsid w:val="00EE1C86"/>
    <w:rsid w:val="00EE1D2F"/>
    <w:rsid w:val="00EE2A7C"/>
    <w:rsid w:val="00EE4C1A"/>
    <w:rsid w:val="00EE5974"/>
    <w:rsid w:val="00EE79AC"/>
    <w:rsid w:val="00EE7DF8"/>
    <w:rsid w:val="00EF0258"/>
    <w:rsid w:val="00EF7051"/>
    <w:rsid w:val="00F07BDD"/>
    <w:rsid w:val="00F213A7"/>
    <w:rsid w:val="00F27C1F"/>
    <w:rsid w:val="00F3007E"/>
    <w:rsid w:val="00F34B51"/>
    <w:rsid w:val="00F46DCD"/>
    <w:rsid w:val="00F64596"/>
    <w:rsid w:val="00F71994"/>
    <w:rsid w:val="00F8135D"/>
    <w:rsid w:val="00F81FD9"/>
    <w:rsid w:val="00F82597"/>
    <w:rsid w:val="00F8352D"/>
    <w:rsid w:val="00F95CA9"/>
    <w:rsid w:val="00FA0F33"/>
    <w:rsid w:val="00FA3868"/>
    <w:rsid w:val="00FA49C5"/>
    <w:rsid w:val="00FB24B2"/>
    <w:rsid w:val="00FB2C97"/>
    <w:rsid w:val="00FB3009"/>
    <w:rsid w:val="00FB4E7A"/>
    <w:rsid w:val="00FB4F24"/>
    <w:rsid w:val="00FB555E"/>
    <w:rsid w:val="00FB6306"/>
    <w:rsid w:val="00FD0C12"/>
    <w:rsid w:val="00FD132C"/>
    <w:rsid w:val="00FD6A5E"/>
    <w:rsid w:val="00FF60AC"/>
    <w:rsid w:val="00FF6233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E50F"/>
  <w15:docId w15:val="{415A1C43-EB89-4FDA-B29F-5DF176CB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-2"/>
        <w:sz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CC"/>
  </w:style>
  <w:style w:type="paragraph" w:styleId="Nagwek1">
    <w:name w:val="heading 1"/>
    <w:basedOn w:val="Normalny"/>
    <w:next w:val="Normalny"/>
    <w:link w:val="Nagwek1Znak"/>
    <w:qFormat/>
    <w:rsid w:val="000E567D"/>
    <w:pPr>
      <w:keepNext/>
      <w:spacing w:line="240" w:lineRule="auto"/>
      <w:outlineLvl w:val="0"/>
    </w:pPr>
    <w:rPr>
      <w:rFonts w:eastAsia="Calibri"/>
      <w:b/>
      <w:bCs/>
      <w:spacing w:val="0"/>
      <w:sz w:val="20"/>
    </w:rPr>
  </w:style>
  <w:style w:type="paragraph" w:styleId="Nagwek2">
    <w:name w:val="heading 2"/>
    <w:basedOn w:val="Normalny"/>
    <w:next w:val="Normalny"/>
    <w:link w:val="Nagwek2Znak"/>
    <w:qFormat/>
    <w:rsid w:val="000E567D"/>
    <w:pPr>
      <w:keepNext/>
      <w:spacing w:line="240" w:lineRule="auto"/>
      <w:jc w:val="center"/>
      <w:outlineLvl w:val="1"/>
    </w:pPr>
    <w:rPr>
      <w:rFonts w:eastAsia="Calibri"/>
      <w:b/>
      <w:bCs/>
      <w:spacing w:val="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0E567D"/>
    <w:pPr>
      <w:keepNext/>
      <w:spacing w:line="240" w:lineRule="auto"/>
      <w:jc w:val="center"/>
      <w:outlineLvl w:val="2"/>
    </w:pPr>
    <w:rPr>
      <w:rFonts w:eastAsia="Times New Roman"/>
      <w:b/>
      <w:bCs/>
      <w:spacing w:val="0"/>
      <w:sz w:val="20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0E567D"/>
    <w:pPr>
      <w:keepNext/>
      <w:spacing w:line="240" w:lineRule="auto"/>
      <w:outlineLvl w:val="3"/>
    </w:pPr>
    <w:rPr>
      <w:rFonts w:eastAsia="Calibri"/>
      <w:b/>
      <w:bCs/>
      <w:spacing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AC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6B2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DCD"/>
  </w:style>
  <w:style w:type="paragraph" w:styleId="Stopka">
    <w:name w:val="footer"/>
    <w:basedOn w:val="Normalny"/>
    <w:link w:val="StopkaZnak"/>
    <w:uiPriority w:val="99"/>
    <w:unhideWhenUsed/>
    <w:rsid w:val="00404D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D"/>
  </w:style>
  <w:style w:type="paragraph" w:styleId="NormalnyWeb">
    <w:name w:val="Normal (Web)"/>
    <w:basedOn w:val="Normalny"/>
    <w:uiPriority w:val="99"/>
    <w:unhideWhenUsed/>
    <w:rsid w:val="00C945CA"/>
    <w:pPr>
      <w:spacing w:before="100" w:beforeAutospacing="1" w:after="100" w:afterAutospacing="1" w:line="240" w:lineRule="auto"/>
    </w:pPr>
    <w:rPr>
      <w:rFonts w:eastAsia="Times New Roman"/>
      <w:spacing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2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0E567D"/>
    <w:rPr>
      <w:rFonts w:eastAsia="Calibri"/>
      <w:b/>
      <w:bCs/>
      <w:spacing w:val="0"/>
      <w:sz w:val="20"/>
    </w:rPr>
  </w:style>
  <w:style w:type="character" w:customStyle="1" w:styleId="Nagwek2Znak">
    <w:name w:val="Nagłówek 2 Znak"/>
    <w:basedOn w:val="Domylnaczcionkaakapitu"/>
    <w:link w:val="Nagwek2"/>
    <w:rsid w:val="000E567D"/>
    <w:rPr>
      <w:rFonts w:eastAsia="Calibri"/>
      <w:b/>
      <w:bCs/>
      <w:spacing w:val="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0E567D"/>
    <w:rPr>
      <w:rFonts w:eastAsia="Times New Roman"/>
      <w:b/>
      <w:bCs/>
      <w:spacing w:val="0"/>
      <w:sz w:val="20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E567D"/>
    <w:rPr>
      <w:rFonts w:eastAsia="Calibri"/>
      <w:b/>
      <w:bCs/>
      <w:spacing w:val="0"/>
      <w:szCs w:val="24"/>
    </w:rPr>
  </w:style>
  <w:style w:type="paragraph" w:styleId="Tekstpodstawowy2">
    <w:name w:val="Body Text 2"/>
    <w:basedOn w:val="Normalny"/>
    <w:link w:val="Tekstpodstawowy2Znak"/>
    <w:semiHidden/>
    <w:rsid w:val="000E567D"/>
    <w:pPr>
      <w:spacing w:line="240" w:lineRule="auto"/>
    </w:pPr>
    <w:rPr>
      <w:rFonts w:eastAsia="Times New Roman"/>
      <w:spacing w:val="0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E567D"/>
    <w:rPr>
      <w:rFonts w:eastAsia="Times New Roman"/>
      <w:spacing w:val="0"/>
      <w:sz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0E567D"/>
    <w:pPr>
      <w:spacing w:line="240" w:lineRule="auto"/>
      <w:ind w:left="284" w:hanging="284"/>
      <w:jc w:val="both"/>
    </w:pPr>
    <w:rPr>
      <w:rFonts w:eastAsia="Times New Roman"/>
      <w:spacing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E567D"/>
    <w:rPr>
      <w:rFonts w:eastAsia="Times New Roman"/>
      <w:spacing w:val="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723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2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6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1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6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5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79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6C997-84AD-471F-8CC2-E88AF602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Witkowska Małgorzata</cp:lastModifiedBy>
  <cp:revision>4</cp:revision>
  <cp:lastPrinted>2020-03-09T10:41:00Z</cp:lastPrinted>
  <dcterms:created xsi:type="dcterms:W3CDTF">2021-02-23T09:54:00Z</dcterms:created>
  <dcterms:modified xsi:type="dcterms:W3CDTF">2023-03-01T09:33:00Z</dcterms:modified>
</cp:coreProperties>
</file>