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3814" w14:textId="6F7FF167" w:rsidR="00EE5974" w:rsidRPr="00EE5974" w:rsidRDefault="00EE5974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14:paraId="34DAE535" w14:textId="77777777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C4A48" w14:textId="77777777"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14:paraId="71AA7F19" w14:textId="77777777"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14:paraId="7CF6FEAA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4C97F74C" w14:textId="77777777"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560EC2" w14:paraId="75A3CE8B" w14:textId="77777777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14:paraId="7EA5C79D" w14:textId="77777777" w:rsidR="00037A95" w:rsidRPr="00037A95" w:rsidRDefault="00037A95" w:rsidP="00037A95">
            <w:pPr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037A95">
              <w:rPr>
                <w:rFonts w:ascii="Arial" w:eastAsia="Calibri" w:hAnsi="Arial" w:cs="Arial"/>
                <w:b/>
                <w:sz w:val="20"/>
                <w:lang w:val="en-GB"/>
              </w:rPr>
              <w:t>WITELON COLLEGIUM STATE UNIVERSITY</w:t>
            </w:r>
          </w:p>
          <w:p w14:paraId="26CBDB2B" w14:textId="2085DAFF" w:rsidR="00E91367" w:rsidRPr="00B814DB" w:rsidRDefault="001166AE" w:rsidP="00CA6E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DEPARTMENT</w:t>
            </w:r>
            <w:r w:rsidR="00BA2427">
              <w:rPr>
                <w:rFonts w:ascii="Arial" w:hAnsi="Arial" w:cs="Arial"/>
                <w:b/>
                <w:sz w:val="20"/>
              </w:rPr>
              <w:t xml:space="preserve"> </w:t>
            </w:r>
            <w:r w:rsidR="0082049B" w:rsidRPr="00777BFB">
              <w:rPr>
                <w:rFonts w:ascii="Arial" w:hAnsi="Arial" w:cs="Arial"/>
                <w:b/>
                <w:sz w:val="20"/>
                <w:lang w:val="en-US"/>
              </w:rPr>
              <w:t xml:space="preserve">OF </w:t>
            </w:r>
            <w:r w:rsidR="0082049B">
              <w:rPr>
                <w:rFonts w:ascii="Arial" w:hAnsi="Arial" w:cs="Arial"/>
                <w:b/>
                <w:sz w:val="20"/>
                <w:lang w:val="en-US"/>
              </w:rPr>
              <w:t>SOCIAL SCIENCES AND HUMANITIES</w:t>
            </w:r>
          </w:p>
        </w:tc>
      </w:tr>
      <w:tr w:rsidR="00757065" w:rsidRPr="00560EC2" w14:paraId="2FEBBF89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2837A71B" w14:textId="77777777"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14:paraId="7A126CFB" w14:textId="4BA490DC" w:rsidR="00757065" w:rsidRPr="003127F4" w:rsidRDefault="00872040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pedagogy</w:t>
            </w:r>
          </w:p>
        </w:tc>
      </w:tr>
      <w:tr w:rsidR="003127F4" w:rsidRPr="00560EC2" w14:paraId="42EB905D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021FC968" w14:textId="77777777"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14:paraId="187E5E12" w14:textId="29986E25" w:rsidR="003127F4" w:rsidRPr="003127F4" w:rsidRDefault="00872040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communication</w:t>
            </w:r>
          </w:p>
        </w:tc>
      </w:tr>
      <w:tr w:rsidR="003127F4" w:rsidRPr="00560EC2" w14:paraId="3F313FDF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620E16A0" w14:textId="77777777"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14:paraId="5186E5F8" w14:textId="09082199" w:rsidR="003127F4" w:rsidRPr="003127F4" w:rsidRDefault="00872040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14:paraId="3A00B9DF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5F6C339D" w14:textId="77777777"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14:paraId="5504F390" w14:textId="17FD9392" w:rsidR="003127F4" w:rsidRPr="00180191" w:rsidRDefault="00872040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127F4" w:rsidRPr="00560EC2" w14:paraId="78A3FA22" w14:textId="77777777" w:rsidTr="006B02B5">
        <w:trPr>
          <w:trHeight w:val="411"/>
        </w:trPr>
        <w:tc>
          <w:tcPr>
            <w:tcW w:w="3823" w:type="dxa"/>
            <w:vAlign w:val="center"/>
          </w:tcPr>
          <w:p w14:paraId="48E782B1" w14:textId="77777777"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14:paraId="748DA29B" w14:textId="52677A28" w:rsidR="003127F4" w:rsidRPr="008E0C9E" w:rsidRDefault="00872040" w:rsidP="00312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3127F4" w:rsidRPr="006E2AFB" w14:paraId="6DBBA529" w14:textId="77777777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FE4DC" w14:textId="77777777" w:rsidR="003127F4" w:rsidRPr="006E2AFB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aims</w:t>
            </w:r>
          </w:p>
        </w:tc>
      </w:tr>
      <w:tr w:rsidR="003127F4" w:rsidRPr="003C49E6" w14:paraId="10D45B02" w14:textId="77777777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52BBFC8C" w14:textId="77777777" w:rsidR="003127F4" w:rsidRPr="00932EE8" w:rsidRDefault="003127F4" w:rsidP="00757065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127F4" w:rsidRPr="00347A81" w14:paraId="3F9E30BA" w14:textId="77777777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6003464E" w14:textId="77777777" w:rsidR="00872040" w:rsidRPr="00872040" w:rsidRDefault="003127F4" w:rsidP="003127F4">
            <w:pPr>
              <w:jc w:val="both"/>
              <w:rPr>
                <w:rFonts w:ascii="Arial" w:hAnsi="Arial" w:cs="Arial"/>
                <w:color w:val="202124"/>
                <w:sz w:val="18"/>
                <w:szCs w:val="18"/>
                <w:shd w:val="clear" w:color="auto" w:fill="F8F9FA"/>
              </w:rPr>
            </w:pPr>
            <w:r w:rsidRPr="00BA4F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2040">
              <w:br/>
            </w:r>
            <w:r w:rsidR="00872040" w:rsidRPr="00872040">
              <w:rPr>
                <w:rFonts w:ascii="Arial" w:hAnsi="Arial" w:cs="Arial"/>
                <w:color w:val="202124"/>
                <w:sz w:val="18"/>
                <w:szCs w:val="18"/>
                <w:shd w:val="clear" w:color="auto" w:fill="F8F9FA"/>
              </w:rPr>
              <w:t xml:space="preserve">1: Acquainting the student with the principles of social communication in English. </w:t>
            </w:r>
          </w:p>
          <w:p w14:paraId="218E076E" w14:textId="3BACEF51" w:rsidR="00872040" w:rsidRPr="00872040" w:rsidRDefault="00872040" w:rsidP="003127F4">
            <w:pPr>
              <w:jc w:val="both"/>
              <w:rPr>
                <w:rFonts w:ascii="Arial" w:hAnsi="Arial" w:cs="Arial"/>
                <w:color w:val="202124"/>
                <w:sz w:val="18"/>
                <w:szCs w:val="18"/>
                <w:shd w:val="clear" w:color="auto" w:fill="F8F9FA"/>
              </w:rPr>
            </w:pPr>
            <w:r w:rsidRPr="00872040">
              <w:rPr>
                <w:rFonts w:ascii="Arial" w:hAnsi="Arial" w:cs="Arial"/>
                <w:color w:val="202124"/>
                <w:sz w:val="18"/>
                <w:szCs w:val="18"/>
                <w:shd w:val="clear" w:color="auto" w:fill="F8F9FA"/>
              </w:rPr>
              <w:t xml:space="preserve">2: Developing the ability to communicate effectively with the environment using various techniques in the English language. </w:t>
            </w:r>
          </w:p>
          <w:p w14:paraId="3DB40E87" w14:textId="60BFDDCD" w:rsidR="003127F4" w:rsidRPr="00117473" w:rsidRDefault="00872040" w:rsidP="00312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2040">
              <w:rPr>
                <w:rFonts w:ascii="Arial" w:hAnsi="Arial" w:cs="Arial"/>
                <w:color w:val="202124"/>
                <w:sz w:val="18"/>
                <w:szCs w:val="18"/>
                <w:shd w:val="clear" w:color="auto" w:fill="F8F9FA"/>
              </w:rPr>
              <w:t>3: Shaping communicative openness, also towards English-speaking people; supporting the ability to create a positive atmosphere through dialogue.</w:t>
            </w:r>
          </w:p>
        </w:tc>
      </w:tr>
      <w:tr w:rsidR="003127F4" w:rsidRPr="00560EC2" w14:paraId="10BF55CB" w14:textId="77777777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32C027B0" w14:textId="77777777" w:rsidR="003127F4" w:rsidRPr="00972B20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outcomes</w:t>
            </w:r>
          </w:p>
        </w:tc>
      </w:tr>
      <w:tr w:rsidR="003127F4" w:rsidRPr="00560EC2" w14:paraId="62EC1FF2" w14:textId="77777777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14:paraId="379D12E5" w14:textId="77777777" w:rsid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Knowledge:</w:t>
            </w:r>
          </w:p>
          <w:p w14:paraId="50D42269" w14:textId="743BDD13" w:rsidR="008974AF" w:rsidRP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knows how to communicate effectively also using a foreign language</w:t>
            </w:r>
          </w:p>
          <w:p w14:paraId="7538E8CA" w14:textId="77777777" w:rsidR="008974AF" w:rsidRP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skills:</w:t>
            </w:r>
          </w:p>
          <w:p w14:paraId="07525062" w14:textId="71A164F7" w:rsidR="008974AF" w:rsidRP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is able to communicate efficiently using various channels</w:t>
            </w:r>
            <w:r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 xml:space="preserve"> </w:t>
            </w: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and communication techniques, in a foreign language</w:t>
            </w:r>
          </w:p>
          <w:p w14:paraId="7BE277CB" w14:textId="77777777" w:rsidR="008974AF" w:rsidRP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social competences:</w:t>
            </w:r>
          </w:p>
          <w:p w14:paraId="44D9645D" w14:textId="370F9F79" w:rsidR="00757065" w:rsidRPr="008974AF" w:rsidRDefault="008974AF" w:rsidP="00897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eastAsia="pl-PL"/>
              </w:rPr>
            </w:pPr>
            <w:r w:rsidRPr="008974AF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is a communicative person - establishes interpersonal relations with the environment, can solve conflicts with people of different emotional condition and creates a good atmosphere for communication in the group in which he works</w:t>
            </w:r>
          </w:p>
        </w:tc>
      </w:tr>
      <w:tr w:rsidR="00426FC6" w:rsidRPr="00560EC2" w14:paraId="69B58E52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17927C41" w14:textId="77777777" w:rsidR="00426FC6" w:rsidRPr="007722A9" w:rsidRDefault="00426FC6" w:rsidP="001166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="001166AE">
              <w:rPr>
                <w:rFonts w:ascii="Arial" w:hAnsi="Arial" w:cs="Arial"/>
                <w:sz w:val="20"/>
              </w:rPr>
              <w:t>EDUCATIONAL  METHODS</w:t>
            </w:r>
          </w:p>
        </w:tc>
      </w:tr>
      <w:tr w:rsidR="00426FC6" w:rsidRPr="00560EC2" w14:paraId="2D19E1C9" w14:textId="77777777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14:paraId="6CA672B8" w14:textId="0810A9A7" w:rsidR="00BE673E" w:rsidRPr="00B62A90" w:rsidRDefault="001166AE" w:rsidP="00B62A90">
            <w:pPr>
              <w:pStyle w:val="HTML-wstpniesformatowany"/>
              <w:shd w:val="clear" w:color="auto" w:fill="F8F9FA"/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Assesment method:</w:t>
            </w:r>
            <w:r w:rsidR="00BE673E" w:rsidRPr="00BE673E">
              <w:rPr>
                <w:rFonts w:ascii="inherit" w:eastAsia="Times New Roman" w:hAnsi="inherit" w:cs="Courier New"/>
                <w:color w:val="202124"/>
                <w:spacing w:val="0"/>
                <w:sz w:val="42"/>
                <w:szCs w:val="42"/>
                <w:lang w:val="en" w:eastAsia="pl-PL"/>
              </w:rPr>
              <w:t xml:space="preserve"> </w:t>
            </w:r>
            <w:r w:rsidR="00BE673E" w:rsidRPr="00B62A90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1. Teaching methods: conversation lecture, story, description, problematic, situational, brainstorming, exercises based on the use of various sources of knowledge, discussion, drama.</w:t>
            </w:r>
          </w:p>
          <w:p w14:paraId="7521CF48" w14:textId="02F08158" w:rsidR="00426FC6" w:rsidRPr="00B62A90" w:rsidRDefault="00BE673E" w:rsidP="00B62A9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eastAsia="pl-PL"/>
              </w:rPr>
            </w:pPr>
            <w:r w:rsidRPr="00BE673E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2. Didactic tools (means): multimedia presentations, Internet, multimedia projectors</w:t>
            </w:r>
          </w:p>
        </w:tc>
      </w:tr>
      <w:tr w:rsidR="00426FC6" w:rsidRPr="00932EE8" w14:paraId="3DB80E37" w14:textId="77777777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14:paraId="54F7B3C2" w14:textId="77777777" w:rsidR="00426FC6" w:rsidRPr="00932EE8" w:rsidRDefault="001166AE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workload:</w:t>
            </w:r>
          </w:p>
        </w:tc>
      </w:tr>
      <w:tr w:rsidR="006B02B5" w:rsidRPr="001166AE" w14:paraId="5D12E338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59062DAB" w14:textId="77777777"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6B02B5" w:rsidRPr="001166AE" w14:paraId="7C95904B" w14:textId="77777777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14:paraId="188F6EA0" w14:textId="77777777" w:rsidR="00872040" w:rsidRPr="00872040" w:rsidRDefault="00872040" w:rsidP="00872040">
            <w:pPr>
              <w:pStyle w:val="Akapitzlist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bdr w:val="none" w:sz="0" w:space="0" w:color="auto" w:frame="1"/>
                <w:lang w:val="en-US" w:eastAsia="pl-PL"/>
              </w:rPr>
            </w:pPr>
            <w:r w:rsidRPr="00872040">
              <w:rPr>
                <w:rFonts w:ascii="Arial" w:eastAsia="Times New Roman" w:hAnsi="Arial" w:cs="Arial"/>
                <w:spacing w:val="0"/>
                <w:sz w:val="18"/>
                <w:szCs w:val="18"/>
                <w:bdr w:val="none" w:sz="0" w:space="0" w:color="auto" w:frame="1"/>
                <w:lang w:val="en-US" w:eastAsia="pl-PL"/>
              </w:rPr>
              <w:t>Communication as a process. Elements of the communication chain. Communication barriers.</w:t>
            </w:r>
          </w:p>
          <w:p w14:paraId="2FDFFF56" w14:textId="77777777" w:rsidR="00872040" w:rsidRDefault="00872040" w:rsidP="00872040">
            <w:pPr>
              <w:pStyle w:val="Default"/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Verbal communication. Principles of good verbal communication. Active listening (paraphrase, reflection) The art of asking questions - practical exercises.</w:t>
            </w:r>
          </w:p>
          <w:p w14:paraId="3820DBDC" w14:textId="77777777" w:rsidR="00872040" w:rsidRPr="00872040" w:rsidRDefault="00872040" w:rsidP="00872040">
            <w:pPr>
              <w:pStyle w:val="Akapitzlist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bdr w:val="none" w:sz="0" w:space="0" w:color="auto" w:frame="1"/>
                <w:lang w:val="en-US" w:eastAsia="pl-PL"/>
              </w:rPr>
            </w:pPr>
            <w:r w:rsidRPr="00872040">
              <w:rPr>
                <w:rFonts w:ascii="Arial" w:eastAsia="Times New Roman" w:hAnsi="Arial" w:cs="Arial"/>
                <w:spacing w:val="0"/>
                <w:sz w:val="18"/>
                <w:szCs w:val="18"/>
                <w:bdr w:val="none" w:sz="0" w:space="0" w:color="auto" w:frame="1"/>
                <w:lang w:val="en-US" w:eastAsia="pl-PL"/>
              </w:rPr>
              <w:t>Three styles of behavior: aggression, assertiveness, submission. Techniques of building and maintaining contact - practical exercises.</w:t>
            </w:r>
          </w:p>
          <w:p w14:paraId="272DFBD3" w14:textId="77777777" w:rsidR="006B02B5" w:rsidRPr="008974AF" w:rsidRDefault="008974AF" w:rsidP="0087204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role of empathy in contact with other people. Constructive feedback - practical exercises.</w:t>
            </w:r>
          </w:p>
          <w:p w14:paraId="6386B570" w14:textId="77777777" w:rsidR="008974AF" w:rsidRPr="008974AF" w:rsidRDefault="008974AF" w:rsidP="0087204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Communicating in negotiations. Stages of the negotiation process. Negotiation styles.</w:t>
            </w:r>
          </w:p>
          <w:p w14:paraId="5065F55A" w14:textId="7B0BE633" w:rsidR="008974AF" w:rsidRPr="008974AF" w:rsidRDefault="008974AF" w:rsidP="008974AF">
            <w:pPr>
              <w:pStyle w:val="Akapitzli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74AF">
              <w:rPr>
                <w:rFonts w:ascii="Arial" w:hAnsi="Arial" w:cs="Arial"/>
                <w:sz w:val="18"/>
                <w:szCs w:val="18"/>
                <w:lang w:val="en-US"/>
              </w:rPr>
              <w:t xml:space="preserve">Conflicts. Nature of conflict. Constructive conflict solution. </w:t>
            </w:r>
          </w:p>
          <w:p w14:paraId="38A3BCFA" w14:textId="4FCB9A4A" w:rsidR="008974AF" w:rsidRPr="00B62A90" w:rsidRDefault="008974AF" w:rsidP="00B62A90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  <w:r w:rsidRPr="008974AF">
              <w:rPr>
                <w:rFonts w:ascii="Arial" w:hAnsi="Arial" w:cs="Arial"/>
                <w:sz w:val="18"/>
                <w:szCs w:val="18"/>
                <w:lang w:val="en-US"/>
              </w:rPr>
              <w:t>How to efficiently communicate in new  media. P</w:t>
            </w:r>
            <w:r w:rsidRPr="008974AF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 xml:space="preserve">ractical exercises how to communicate with parents using new media. </w:t>
            </w:r>
          </w:p>
        </w:tc>
      </w:tr>
      <w:tr w:rsidR="006B02B5" w:rsidRPr="007B1035" w14:paraId="37AA12AE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10CD8669" w14:textId="77777777"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14:paraId="502B4A1A" w14:textId="77777777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14:paraId="129B8151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14:paraId="72BCCDAD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6B02B5" w:rsidRPr="00972B20" w14:paraId="15D35A02" w14:textId="77777777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14:paraId="27C6A2C9" w14:textId="77777777" w:rsidR="006B02B5" w:rsidRPr="002E433C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2636" w:type="dxa"/>
          </w:tcPr>
          <w:p w14:paraId="0A5FBC9C" w14:textId="5C48390D" w:rsidR="006B02B5" w:rsidRPr="00972B20" w:rsidRDefault="00B62A9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B02B5" w:rsidRPr="00972B20" w14:paraId="5F4C1BB7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830AE14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</w:tcPr>
          <w:p w14:paraId="2E932DAD" w14:textId="73DE5194" w:rsidR="006B02B5" w:rsidRPr="00972B20" w:rsidRDefault="00B62A9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72B20" w14:paraId="5AAEBF4A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05D01B78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</w:tcPr>
          <w:p w14:paraId="1BBA71DC" w14:textId="39BCF0F2" w:rsidR="006B02B5" w:rsidRPr="00972B20" w:rsidRDefault="00B62A9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72B20" w14:paraId="0F255853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7CED66D3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</w:tcPr>
          <w:p w14:paraId="3A8EB0E7" w14:textId="20744417" w:rsidR="006B02B5" w:rsidRPr="00972B20" w:rsidRDefault="00B62A9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02B5" w:rsidRPr="00972B20" w14:paraId="5075489E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26BA29CB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Independent student’s work</w:t>
            </w:r>
          </w:p>
        </w:tc>
        <w:tc>
          <w:tcPr>
            <w:tcW w:w="2636" w:type="dxa"/>
          </w:tcPr>
          <w:p w14:paraId="4EE208B8" w14:textId="77777777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7FDF2A5F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3E6FC411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</w:tcPr>
          <w:p w14:paraId="60C1A4E1" w14:textId="77777777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7B1035" w14:paraId="66FA6435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2F696829" w14:textId="77777777"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14:paraId="79CDCB3A" w14:textId="77777777" w:rsidR="006B02B5" w:rsidRPr="007B1035" w:rsidRDefault="006B02B5" w:rsidP="006B02B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B02B5" w:rsidRPr="00972B20" w14:paraId="1C08801B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2EE33413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</w:tcPr>
          <w:p w14:paraId="5D51892E" w14:textId="77777777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7A9E8C06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0D274FD9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</w:tcPr>
          <w:p w14:paraId="382EE89C" w14:textId="4DD01E36" w:rsidR="006B02B5" w:rsidRPr="00972B20" w:rsidRDefault="00B62A9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02B5" w:rsidRPr="00972B20" w14:paraId="6A13C9C7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2F6EBCD7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2636" w:type="dxa"/>
          </w:tcPr>
          <w:p w14:paraId="464F44EB" w14:textId="77777777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37536206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1430D267" w14:textId="77777777"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</w:tcPr>
          <w:p w14:paraId="30047D9B" w14:textId="6510BA83" w:rsidR="006B02B5" w:rsidRPr="00972B20" w:rsidRDefault="00B62A9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02B5" w:rsidRPr="00972B20" w14:paraId="68FCF3F0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14E45B4C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</w:tcPr>
          <w:p w14:paraId="178F214B" w14:textId="33ECC989" w:rsidR="006B02B5" w:rsidRPr="00972B20" w:rsidRDefault="005B2B8D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6B02B5" w:rsidRPr="00972B20" w14:paraId="2A0F690B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4B273925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2636" w:type="dxa"/>
          </w:tcPr>
          <w:p w14:paraId="3AC81D0E" w14:textId="2764E778" w:rsidR="006B02B5" w:rsidRPr="00972B20" w:rsidRDefault="00B62A9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02B5" w:rsidRPr="00560EC2" w14:paraId="53FD9682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2C3DA55C" w14:textId="77777777"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 w:rsidR="007B1035"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6B02B5" w:rsidRPr="00560EC2" w14:paraId="1C85423A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589B7305" w14:textId="77777777" w:rsidR="002A76C5" w:rsidRDefault="002A76C5" w:rsidP="002A76C5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1. Chełpa S., Witkowski T., 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Psychologia konfliktów,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UNUS Warszawa 1999.</w:t>
            </w:r>
          </w:p>
          <w:p w14:paraId="5E987350" w14:textId="77777777" w:rsidR="002A76C5" w:rsidRDefault="002A76C5" w:rsidP="002A76C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Griffn E., </w:t>
            </w:r>
            <w:r>
              <w:rPr>
                <w:rFonts w:ascii="Arial" w:hAnsi="Arial" w:cs="Arial"/>
                <w:i/>
                <w:sz w:val="18"/>
                <w:szCs w:val="18"/>
              </w:rPr>
              <w:t>Podstawy komunikacji społecznej,</w:t>
            </w:r>
            <w:r>
              <w:rPr>
                <w:rFonts w:ascii="Arial" w:hAnsi="Arial" w:cs="Arial"/>
                <w:sz w:val="18"/>
                <w:szCs w:val="18"/>
              </w:rPr>
              <w:t xml:space="preserve">  GWP Gdańsk 2004.</w:t>
            </w:r>
          </w:p>
          <w:p w14:paraId="198C9E81" w14:textId="77777777" w:rsidR="002A76C5" w:rsidRDefault="002A76C5" w:rsidP="002A76C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Stewart J.,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Mosty zamiast murów, </w:t>
            </w:r>
            <w:r>
              <w:rPr>
                <w:rFonts w:ascii="Arial" w:hAnsi="Arial" w:cs="Arial"/>
                <w:sz w:val="18"/>
                <w:szCs w:val="18"/>
              </w:rPr>
              <w:t>PWN, Warszawa 2008.</w:t>
            </w:r>
          </w:p>
          <w:p w14:paraId="4283DC22" w14:textId="42A9778E" w:rsidR="006B02B5" w:rsidRDefault="002A76C5" w:rsidP="002A76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Szpunar W., </w:t>
            </w:r>
            <w:r>
              <w:rPr>
                <w:rFonts w:ascii="Arial" w:hAnsi="Arial" w:cs="Arial"/>
                <w:i/>
                <w:sz w:val="18"/>
                <w:szCs w:val="18"/>
              </w:rPr>
              <w:t>Społeczne konteksty nowych mediów</w:t>
            </w:r>
            <w:r>
              <w:rPr>
                <w:rFonts w:ascii="Arial" w:hAnsi="Arial" w:cs="Arial"/>
                <w:sz w:val="18"/>
                <w:szCs w:val="18"/>
              </w:rPr>
              <w:t>, Toruń 2011.</w:t>
            </w:r>
          </w:p>
          <w:p w14:paraId="71BA8B77" w14:textId="3BCA3D38" w:rsidR="006B02B5" w:rsidRPr="007E4CE0" w:rsidRDefault="006B02B5" w:rsidP="006B02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02B5" w:rsidRPr="00560EC2" w14:paraId="26D44799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1F31FECF" w14:textId="77777777" w:rsidR="002A76C5" w:rsidRDefault="002A76C5" w:rsidP="002A76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Kaczmarek B.,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Komunikowanie się we współczesnym świecie, </w:t>
            </w:r>
            <w:hyperlink r:id="rId8" w:tooltip="UMCS" w:history="1">
              <w:r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UMCS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Lublin 2003.</w:t>
            </w:r>
          </w:p>
          <w:p w14:paraId="5C091381" w14:textId="77777777" w:rsidR="002A76C5" w:rsidRDefault="002A76C5" w:rsidP="002A76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D.T . Kenrick, S.L. Neuberg, R. B. Cialdini,  </w:t>
            </w:r>
            <w:r>
              <w:rPr>
                <w:rFonts w:ascii="Arial" w:hAnsi="Arial" w:cs="Arial"/>
                <w:i/>
                <w:sz w:val="18"/>
                <w:szCs w:val="18"/>
              </w:rPr>
              <w:t>Psychologia społeczna,</w:t>
            </w:r>
            <w:r>
              <w:rPr>
                <w:rFonts w:ascii="Arial" w:hAnsi="Arial" w:cs="Arial"/>
                <w:sz w:val="18"/>
                <w:szCs w:val="18"/>
              </w:rPr>
              <w:t xml:space="preserve"> PWN, Warszawa 2005.</w:t>
            </w:r>
          </w:p>
          <w:p w14:paraId="3F4A776C" w14:textId="633E2091" w:rsidR="006B02B5" w:rsidRPr="004A7797" w:rsidRDefault="002A76C5" w:rsidP="002A76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Nęcki Z., </w:t>
            </w:r>
            <w:r>
              <w:rPr>
                <w:rFonts w:ascii="Arial" w:hAnsi="Arial" w:cs="Arial"/>
                <w:i/>
                <w:sz w:val="18"/>
                <w:szCs w:val="18"/>
              </w:rPr>
              <w:t>Komunikacja międzyludzka</w:t>
            </w:r>
            <w:r>
              <w:rPr>
                <w:rFonts w:ascii="Arial" w:hAnsi="Arial" w:cs="Arial"/>
                <w:sz w:val="18"/>
                <w:szCs w:val="18"/>
              </w:rPr>
              <w:t>, Wydawnictwo Antykwa,  Kraków 2006</w:t>
            </w:r>
          </w:p>
        </w:tc>
      </w:tr>
    </w:tbl>
    <w:p w14:paraId="38CB787F" w14:textId="77777777" w:rsidR="00316835" w:rsidRPr="00FF60AC" w:rsidRDefault="00316835">
      <w:pPr>
        <w:rPr>
          <w:rFonts w:ascii="Arial" w:hAnsi="Arial" w:cs="Arial"/>
          <w:sz w:val="20"/>
        </w:rPr>
      </w:pPr>
    </w:p>
    <w:p w14:paraId="70DA77A6" w14:textId="77777777" w:rsidR="00741C7C" w:rsidRPr="007D67F1" w:rsidRDefault="00741C7C" w:rsidP="00ED4CE3">
      <w:pPr>
        <w:ind w:firstLine="708"/>
        <w:rPr>
          <w:rFonts w:ascii="Arial" w:hAnsi="Arial" w:cs="Arial"/>
          <w:sz w:val="18"/>
          <w:szCs w:val="18"/>
        </w:rPr>
      </w:pPr>
    </w:p>
    <w:sectPr w:rsidR="00741C7C" w:rsidRPr="007D67F1" w:rsidSect="00560EC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A3A8C" w14:textId="77777777" w:rsidR="00FF1236" w:rsidRDefault="00FF1236" w:rsidP="00404DCD">
      <w:pPr>
        <w:spacing w:line="240" w:lineRule="auto"/>
      </w:pPr>
      <w:r>
        <w:separator/>
      </w:r>
    </w:p>
  </w:endnote>
  <w:endnote w:type="continuationSeparator" w:id="0">
    <w:p w14:paraId="6AFBD876" w14:textId="77777777" w:rsidR="00FF1236" w:rsidRDefault="00FF1236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14:paraId="57E83DEE" w14:textId="6C41EE76"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037A95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9CBEFD" w14:textId="77777777"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69C11" w14:textId="77777777" w:rsidR="00FF1236" w:rsidRDefault="00FF1236" w:rsidP="00404DCD">
      <w:pPr>
        <w:spacing w:line="240" w:lineRule="auto"/>
      </w:pPr>
      <w:r>
        <w:separator/>
      </w:r>
    </w:p>
  </w:footnote>
  <w:footnote w:type="continuationSeparator" w:id="0">
    <w:p w14:paraId="392AF206" w14:textId="77777777" w:rsidR="00FF1236" w:rsidRDefault="00FF1236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9203D"/>
    <w:multiLevelType w:val="hybridMultilevel"/>
    <w:tmpl w:val="73701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11"/>
  </w:num>
  <w:num w:numId="7">
    <w:abstractNumId w:val="19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3"/>
  </w:num>
  <w:num w:numId="13">
    <w:abstractNumId w:val="10"/>
  </w:num>
  <w:num w:numId="14">
    <w:abstractNumId w:val="17"/>
  </w:num>
  <w:num w:numId="15">
    <w:abstractNumId w:val="1"/>
  </w:num>
  <w:num w:numId="16">
    <w:abstractNumId w:val="6"/>
  </w:num>
  <w:num w:numId="17">
    <w:abstractNumId w:val="15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37A95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A76C5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5A44"/>
    <w:rsid w:val="005B2B8D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6FDC"/>
    <w:rsid w:val="00721D58"/>
    <w:rsid w:val="00732C02"/>
    <w:rsid w:val="00741C7C"/>
    <w:rsid w:val="00743938"/>
    <w:rsid w:val="00751365"/>
    <w:rsid w:val="00754C3C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2049B"/>
    <w:rsid w:val="00832056"/>
    <w:rsid w:val="00843B1F"/>
    <w:rsid w:val="00846D76"/>
    <w:rsid w:val="00851DF8"/>
    <w:rsid w:val="00852FAC"/>
    <w:rsid w:val="00862853"/>
    <w:rsid w:val="00863F8A"/>
    <w:rsid w:val="008645F9"/>
    <w:rsid w:val="00864C60"/>
    <w:rsid w:val="00866076"/>
    <w:rsid w:val="00872040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974AF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90146C"/>
    <w:rsid w:val="009208BE"/>
    <w:rsid w:val="00925093"/>
    <w:rsid w:val="009321B9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92E22"/>
    <w:rsid w:val="00A92E70"/>
    <w:rsid w:val="00A93A6E"/>
    <w:rsid w:val="00AA1A21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53A92"/>
    <w:rsid w:val="00B5622A"/>
    <w:rsid w:val="00B60BE3"/>
    <w:rsid w:val="00B62A90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E673E"/>
    <w:rsid w:val="00BF17D7"/>
    <w:rsid w:val="00BF2D9D"/>
    <w:rsid w:val="00BF3982"/>
    <w:rsid w:val="00BF61E3"/>
    <w:rsid w:val="00C11BE6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C0312"/>
    <w:rsid w:val="00CC2332"/>
    <w:rsid w:val="00CC388C"/>
    <w:rsid w:val="00CC5411"/>
    <w:rsid w:val="00CC7F8E"/>
    <w:rsid w:val="00CD23A1"/>
    <w:rsid w:val="00CD423D"/>
    <w:rsid w:val="00CE044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6D63"/>
    <w:rsid w:val="00D37AFB"/>
    <w:rsid w:val="00D51379"/>
    <w:rsid w:val="00D567C4"/>
    <w:rsid w:val="00D5732D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4237"/>
    <w:rsid w:val="00E27E77"/>
    <w:rsid w:val="00E329DA"/>
    <w:rsid w:val="00E400F2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1E89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4596"/>
    <w:rsid w:val="00F719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1236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50A5"/>
  <w15:docId w15:val="{6EA6740D-ED21-4313-BCEF-2761E2A6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E673E"/>
    <w:pPr>
      <w:spacing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E673E"/>
    <w:rPr>
      <w:rFonts w:ascii="Consolas" w:hAnsi="Consolas"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2A76C5"/>
    <w:rPr>
      <w:color w:val="0000FF"/>
      <w:u w:val="single"/>
    </w:rPr>
  </w:style>
  <w:style w:type="paragraph" w:customStyle="1" w:styleId="Standard">
    <w:name w:val="Standard"/>
    <w:rsid w:val="002A76C5"/>
    <w:pPr>
      <w:widowControl w:val="0"/>
      <w:suppressAutoHyphens/>
      <w:autoSpaceDN w:val="0"/>
      <w:spacing w:line="240" w:lineRule="auto"/>
    </w:pPr>
    <w:rPr>
      <w:rFonts w:eastAsia="Arial Unicode MS" w:cs="Tahoma"/>
      <w:spacing w:val="0"/>
      <w:kern w:val="3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wydawca/UMCS,w,695009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16F5-4109-471D-B219-7E6E5314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5</cp:revision>
  <cp:lastPrinted>2020-03-09T10:41:00Z</cp:lastPrinted>
  <dcterms:created xsi:type="dcterms:W3CDTF">2020-09-16T09:22:00Z</dcterms:created>
  <dcterms:modified xsi:type="dcterms:W3CDTF">2023-03-01T09:38:00Z</dcterms:modified>
</cp:coreProperties>
</file>